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关于对经开区部分道路街巷命名向社会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征求意见的公示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根据《淄博市地名管理办法》规定，为体现地名命名的公开透明、规范、合理，现将拟命名道路名称向社会公示，广泛收集民众意见。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公示时间：2023年3月22日至2023年3月28日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联系电话：0533-7870165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邮箱：jkqmzbzb@zb.shandong.cn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本次拟命名道路名称，为次干路、支路和开放式小区内道路。因此，拟命名道路名称以尊重现状、历史延续、方便居民的原则命名，既突出指位性，好找好记，又照顾驻地单位居民的生产、生活习惯。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附件：《关于对经开区部分道路街巷命名的具体情况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关于对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经开区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部分道路街巷命名的</w:t>
      </w:r>
    </w:p>
    <w:p>
      <w:pPr>
        <w:pStyle w:val="2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具体情况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新命名道路</w:t>
      </w:r>
      <w:r>
        <w:rPr>
          <w:rFonts w:hint="eastAsia" w:ascii="Times New Roman" w:hAnsi="Times New Roman" w:eastAsia="黑体" w:cs="Times New Roman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</w:rPr>
        <w:t>条）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沣水镇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辖区内，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张一村东苑小区西侧，张二村、张三村居民楼东侧，为原张赵村中心路。北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昌国路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朝阳路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，全长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459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米，宽度12米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道路命名为“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张赵大街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540" w:lineRule="exact"/>
        <w:ind w:firstLine="640" w:firstLineChars="200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经开区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部分道路街巷命名示意图（一）</w:t>
      </w:r>
    </w:p>
    <w:p>
      <w:pPr>
        <w:pStyle w:val="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15890"/>
            <wp:effectExtent l="0" t="0" r="10160" b="3810"/>
            <wp:docPr id="3" name="图片 3" descr="9b25fd205d3c2dc76b49d73503f5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25fd205d3c2dc76b49d73503f5a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DMwZmQ0OWRjNjI2MjRjMDVhZGE0NmIzNmIzNzEifQ=="/>
  </w:docVars>
  <w:rsids>
    <w:rsidRoot w:val="00000000"/>
    <w:rsid w:val="107C122E"/>
    <w:rsid w:val="1FCE57B9"/>
    <w:rsid w:val="22AD3BCB"/>
    <w:rsid w:val="35335357"/>
    <w:rsid w:val="3A6B5018"/>
    <w:rsid w:val="4BD56704"/>
    <w:rsid w:val="593058FE"/>
    <w:rsid w:val="69892E62"/>
    <w:rsid w:val="6C164AAF"/>
    <w:rsid w:val="6CB00A5F"/>
    <w:rsid w:val="779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389</Characters>
  <Lines>0</Lines>
  <Paragraphs>0</Paragraphs>
  <TotalTime>11</TotalTime>
  <ScaleCrop>false</ScaleCrop>
  <LinksUpToDate>false</LinksUpToDate>
  <CharactersWithSpaces>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2022-11-14T00:52:00Z</dcterms:created>
  <dc:creator>Lenovo</dc:creator>
  <cp:lastModifiedBy>爱运动的猫</cp:lastModifiedBy>
  <dcterms:modified xsi:type="dcterms:W3CDTF">2023-03-22T01:39:11Z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1E4B834955BA4812A8ABB02578E118D5</vt:lpwstr>
  </property>
</Properties>
</file>