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沣水镇人民政府2021年政府信息公开</w:t>
      </w:r>
    </w:p>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shd w:val="clear" w:fill="FFFFFF"/>
        </w:rPr>
        <w:t>一、</w:t>
      </w:r>
      <w:r>
        <w:rPr>
          <w:rFonts w:hint="eastAsia" w:ascii="黑体" w:hAnsi="宋体" w:eastAsia="黑体" w:cs="黑体"/>
          <w:i w:val="0"/>
          <w:iCs w:val="0"/>
          <w:caps w:val="0"/>
          <w:color w:val="000000"/>
          <w:spacing w:val="0"/>
          <w:sz w:val="32"/>
          <w:szCs w:val="32"/>
          <w:bdr w:val="none" w:color="auto" w:sz="0" w:space="0"/>
          <w:shd w:val="clear" w:fill="FFFFFF"/>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3D3D3D"/>
          <w:spacing w:val="0"/>
          <w:sz w:val="32"/>
          <w:szCs w:val="32"/>
          <w:bdr w:val="none" w:color="auto" w:sz="0" w:space="0"/>
          <w:shd w:val="clear" w:fill="FFFFFF"/>
        </w:rPr>
      </w:pPr>
      <w:r>
        <w:rPr>
          <w:rFonts w:hint="default" w:ascii="Times New Roman" w:hAnsi="Times New Roman" w:eastAsia="仿宋_GB2312" w:cs="Times New Roman"/>
          <w:i w:val="0"/>
          <w:iCs w:val="0"/>
          <w:caps w:val="0"/>
          <w:color w:val="3D3D3D"/>
          <w:spacing w:val="0"/>
          <w:sz w:val="32"/>
          <w:szCs w:val="32"/>
          <w:bdr w:val="none" w:color="auto" w:sz="0" w:space="0"/>
          <w:shd w:val="clear" w:fill="FFFFFF"/>
        </w:rPr>
        <w:t>2021</w:t>
      </w:r>
      <w:r>
        <w:rPr>
          <w:rFonts w:hint="eastAsia" w:ascii="仿宋_GB2312" w:hAnsi="微软雅黑" w:eastAsia="仿宋_GB2312" w:cs="仿宋_GB2312"/>
          <w:i w:val="0"/>
          <w:iCs w:val="0"/>
          <w:caps w:val="0"/>
          <w:color w:val="3D3D3D"/>
          <w:spacing w:val="0"/>
          <w:sz w:val="32"/>
          <w:szCs w:val="32"/>
          <w:bdr w:val="none" w:color="auto" w:sz="0" w:space="0"/>
          <w:shd w:val="clear" w:fill="FFFFFF"/>
        </w:rPr>
        <w:t>年，沣水镇按照《中华人民共和国政府信息公开条例》、《国务院办公厅关于实施中华人民共和国政府信息公开条例若干问题的意见》和省市区有关文件的规定和要求，深入推进政府信息公开工作，不断创新政府信息公开载体形式，稳步推进了政府信息公开工作的扎实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宋体" w:eastAsia="仿宋_GB2312" w:cs="仿宋_GB2312"/>
          <w:i w:val="0"/>
          <w:iCs w:val="0"/>
          <w:caps w:val="0"/>
          <w:color w:val="000000"/>
          <w:spacing w:val="0"/>
          <w:sz w:val="32"/>
          <w:szCs w:val="32"/>
          <w:bdr w:val="none" w:color="auto" w:sz="0" w:space="0"/>
          <w:shd w:val="clear" w:fill="FFFFFF"/>
        </w:rPr>
      </w:pPr>
      <w:r>
        <w:rPr>
          <w:rStyle w:val="6"/>
          <w:rFonts w:hint="default" w:ascii="Times New Roman" w:hAnsi="Times New Roman" w:eastAsia="楷体" w:cs="Times New Roman"/>
          <w:b w:val="0"/>
          <w:bCs w:val="0"/>
          <w:i w:val="0"/>
          <w:iCs w:val="0"/>
          <w:caps w:val="0"/>
          <w:color w:val="000000"/>
          <w:spacing w:val="0"/>
          <w:sz w:val="32"/>
          <w:szCs w:val="32"/>
        </w:rPr>
        <w:t>1</w:t>
      </w:r>
      <w:r>
        <w:rPr>
          <w:rStyle w:val="6"/>
          <w:rFonts w:ascii="楷体" w:hAnsi="楷体" w:eastAsia="楷体" w:cs="楷体"/>
          <w:b/>
          <w:bCs/>
          <w:i w:val="0"/>
          <w:iCs w:val="0"/>
          <w:caps w:val="0"/>
          <w:color w:val="000000"/>
          <w:spacing w:val="0"/>
          <w:sz w:val="32"/>
          <w:szCs w:val="32"/>
        </w:rPr>
        <w:t>.</w:t>
      </w:r>
      <w:r>
        <w:rPr>
          <w:rStyle w:val="6"/>
          <w:rFonts w:hint="eastAsia" w:ascii="楷体" w:hAnsi="楷体" w:eastAsia="楷体" w:cs="楷体"/>
          <w:b/>
          <w:bCs/>
          <w:i w:val="0"/>
          <w:iCs w:val="0"/>
          <w:caps w:val="0"/>
          <w:color w:val="000000"/>
          <w:spacing w:val="0"/>
          <w:sz w:val="32"/>
          <w:szCs w:val="32"/>
        </w:rPr>
        <w:t>主动公开工作情况</w:t>
      </w:r>
      <w:r>
        <w:rPr>
          <w:rStyle w:val="6"/>
          <w:rFonts w:ascii="仿宋_GB2312" w:hAnsi="微软雅黑" w:eastAsia="仿宋_GB2312" w:cs="仿宋_GB2312"/>
          <w:b/>
          <w:bCs/>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2021</w:t>
      </w:r>
      <w:r>
        <w:rPr>
          <w:rFonts w:hint="eastAsia" w:ascii="仿宋_GB2312" w:hAnsi="宋体" w:eastAsia="仿宋_GB2312" w:cs="仿宋_GB2312"/>
          <w:i w:val="0"/>
          <w:iCs w:val="0"/>
          <w:caps w:val="0"/>
          <w:color w:val="000000"/>
          <w:spacing w:val="0"/>
          <w:sz w:val="32"/>
          <w:szCs w:val="32"/>
          <w:bdr w:val="none" w:color="auto" w:sz="0" w:space="0"/>
          <w:shd w:val="clear" w:fill="FFFFFF"/>
        </w:rPr>
        <w:t>年，我镇严格执行《中华人民共和国政府信息公开条例》有关规定，通过政府门户网站、政务公开栏、微信公众号及其他新闻媒体等途径主动及时公开村务、政务等相关信息，做到积极主动、公开透明。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ascii="仿宋" w:hAnsi="仿宋" w:eastAsia="仿宋" w:cs="仿宋"/>
          <w:i w:val="0"/>
          <w:iCs w:val="0"/>
          <w:caps w:val="0"/>
          <w:color w:val="000000"/>
          <w:spacing w:val="0"/>
          <w:sz w:val="32"/>
          <w:szCs w:val="32"/>
          <w:shd w:val="clear" w:fill="FFFFFF"/>
        </w:rPr>
      </w:pPr>
      <w:r>
        <w:rPr>
          <w:rStyle w:val="6"/>
          <w:rFonts w:hint="default" w:ascii="Times New Roman" w:hAnsi="Times New Roman" w:eastAsia="楷体" w:cs="Times New Roman"/>
          <w:b w:val="0"/>
          <w:bCs w:val="0"/>
          <w:i w:val="0"/>
          <w:iCs w:val="0"/>
          <w:caps w:val="0"/>
          <w:color w:val="000000"/>
          <w:spacing w:val="0"/>
          <w:sz w:val="32"/>
          <w:szCs w:val="32"/>
        </w:rPr>
        <w:t>2</w:t>
      </w:r>
      <w:r>
        <w:rPr>
          <w:rStyle w:val="6"/>
          <w:rFonts w:hint="eastAsia" w:ascii="楷体" w:hAnsi="楷体" w:eastAsia="楷体" w:cs="楷体"/>
          <w:b/>
          <w:bCs/>
          <w:i w:val="0"/>
          <w:iCs w:val="0"/>
          <w:caps w:val="0"/>
          <w:color w:val="000000"/>
          <w:spacing w:val="0"/>
          <w:sz w:val="32"/>
          <w:szCs w:val="32"/>
        </w:rPr>
        <w:t>.依申请公开情况。</w:t>
      </w:r>
      <w:r>
        <w:rPr>
          <w:rFonts w:hint="default" w:ascii="Times New Roman" w:hAnsi="Times New Roman" w:eastAsia="仿宋" w:cs="Times New Roman"/>
          <w:i w:val="0"/>
          <w:iCs w:val="0"/>
          <w:caps w:val="0"/>
          <w:color w:val="000000"/>
          <w:spacing w:val="0"/>
          <w:sz w:val="32"/>
          <w:szCs w:val="32"/>
          <w:shd w:val="clear" w:fill="FFFFFF"/>
        </w:rPr>
        <w:t>2021</w:t>
      </w:r>
      <w:r>
        <w:rPr>
          <w:rFonts w:ascii="仿宋" w:hAnsi="仿宋" w:eastAsia="仿宋" w:cs="仿宋"/>
          <w:i w:val="0"/>
          <w:iCs w:val="0"/>
          <w:caps w:val="0"/>
          <w:color w:val="000000"/>
          <w:spacing w:val="0"/>
          <w:sz w:val="32"/>
          <w:szCs w:val="32"/>
          <w:shd w:val="clear" w:fill="FFFFFF"/>
        </w:rPr>
        <w:t>年共收到和处理政府信息公开申请</w:t>
      </w:r>
      <w:r>
        <w:rPr>
          <w:rFonts w:hint="default" w:ascii="Times New Roman" w:hAnsi="Times New Roman" w:eastAsia="仿宋" w:cs="Times New Roman"/>
          <w:i w:val="0"/>
          <w:iCs w:val="0"/>
          <w:caps w:val="0"/>
          <w:color w:val="000000"/>
          <w:spacing w:val="0"/>
          <w:sz w:val="32"/>
          <w:szCs w:val="32"/>
          <w:shd w:val="clear" w:fill="FFFFFF"/>
        </w:rPr>
        <w:t>0</w:t>
      </w:r>
      <w:r>
        <w:rPr>
          <w:rFonts w:ascii="仿宋" w:hAnsi="仿宋" w:eastAsia="仿宋" w:cs="仿宋"/>
          <w:i w:val="0"/>
          <w:iCs w:val="0"/>
          <w:caps w:val="0"/>
          <w:color w:val="000000"/>
          <w:spacing w:val="0"/>
          <w:sz w:val="32"/>
          <w:szCs w:val="32"/>
          <w:shd w:val="clear" w:fill="FFFFFF"/>
        </w:rPr>
        <w:t>件，未收取关于依申请公开费用。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 w:hAnsi="仿宋" w:eastAsia="仿宋" w:cs="仿宋"/>
          <w:i w:val="0"/>
          <w:iCs w:val="0"/>
          <w:caps w:val="0"/>
          <w:color w:val="000000"/>
          <w:spacing w:val="0"/>
          <w:sz w:val="32"/>
          <w:szCs w:val="32"/>
          <w:bdr w:val="none" w:color="auto" w:sz="0" w:space="0"/>
          <w:shd w:val="clear" w:fill="FFFFFF"/>
        </w:rPr>
      </w:pPr>
      <w:r>
        <w:rPr>
          <w:rStyle w:val="6"/>
          <w:rFonts w:hint="default" w:ascii="Times New Roman" w:hAnsi="Times New Roman" w:eastAsia="楷体" w:cs="Times New Roman"/>
          <w:b w:val="0"/>
          <w:bCs w:val="0"/>
          <w:i w:val="0"/>
          <w:iCs w:val="0"/>
          <w:caps w:val="0"/>
          <w:color w:val="000000"/>
          <w:spacing w:val="0"/>
          <w:sz w:val="32"/>
          <w:szCs w:val="32"/>
        </w:rPr>
        <w:t>3</w:t>
      </w:r>
      <w:r>
        <w:rPr>
          <w:rStyle w:val="6"/>
          <w:rFonts w:hint="eastAsia" w:ascii="楷体" w:hAnsi="楷体" w:eastAsia="楷体" w:cs="楷体"/>
          <w:b/>
          <w:bCs/>
          <w:i w:val="0"/>
          <w:iCs w:val="0"/>
          <w:caps w:val="0"/>
          <w:color w:val="000000"/>
          <w:spacing w:val="0"/>
          <w:sz w:val="32"/>
          <w:szCs w:val="32"/>
        </w:rPr>
        <w:t>.政府信息管理工作情况</w:t>
      </w:r>
      <w:r>
        <w:rPr>
          <w:rStyle w:val="6"/>
          <w:rFonts w:hint="eastAsia" w:ascii="仿宋_GB2312" w:hAnsi="微软雅黑" w:eastAsia="仿宋_GB2312" w:cs="仿宋_GB2312"/>
          <w:b/>
          <w:bCs/>
          <w:i w:val="0"/>
          <w:iCs w:val="0"/>
          <w:caps w:val="0"/>
          <w:color w:val="000000"/>
          <w:spacing w:val="0"/>
          <w:sz w:val="32"/>
          <w:szCs w:val="32"/>
        </w:rPr>
        <w:t>。</w:t>
      </w:r>
      <w:r>
        <w:rPr>
          <w:rFonts w:hint="default" w:ascii="Times New Roman" w:hAnsi="Times New Roman" w:eastAsia="仿宋" w:cs="Times New Roman"/>
          <w:i w:val="0"/>
          <w:iCs w:val="0"/>
          <w:caps w:val="0"/>
          <w:color w:val="000000"/>
          <w:spacing w:val="0"/>
          <w:sz w:val="32"/>
          <w:szCs w:val="32"/>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明确政府信息公开任务，及时更新公布政府信息公开指南、主动公开基本目录。把信息公开的各项任务分解落实到相关委办，按照工作职责对政务公开事项进行梳理和整合，确保分门分类的发布，让用户获取信息更加方便、快捷、准确。</w:t>
      </w:r>
    </w:p>
    <w:p>
      <w:pPr>
        <w:pStyle w:val="2"/>
        <w:keepNext w:val="0"/>
        <w:keepLines w:val="0"/>
        <w:widowControl/>
        <w:suppressLineNumbers w:val="0"/>
        <w:spacing w:before="0" w:beforeAutospacing="0" w:after="0" w:afterAutospacing="0" w:line="504" w:lineRule="auto"/>
        <w:ind w:right="0" w:firstLine="640" w:firstLineChars="200"/>
        <w:jc w:val="both"/>
        <w:rPr>
          <w:rFonts w:hint="eastAsia" w:ascii="仿宋_GB2312" w:hAnsi="仿宋_GB2312" w:eastAsia="仿宋_GB2312" w:cs="仿宋_GB2312"/>
          <w:color w:val="222222"/>
          <w:sz w:val="32"/>
          <w:szCs w:val="32"/>
          <w:bdr w:val="none" w:color="auto" w:sz="0" w:space="0"/>
          <w:shd w:val="clear" w:fill="FFFFFF"/>
        </w:rPr>
      </w:pPr>
      <w:bookmarkStart w:id="0" w:name="_GoBack"/>
      <w:bookmarkEnd w:id="0"/>
      <w:r>
        <w:rPr>
          <w:rStyle w:val="6"/>
          <w:rFonts w:hint="default" w:ascii="Times New Roman" w:hAnsi="Times New Roman" w:eastAsia="楷体" w:cs="Times New Roman"/>
          <w:b w:val="0"/>
          <w:bCs w:val="0"/>
          <w:i w:val="0"/>
          <w:iCs w:val="0"/>
          <w:caps w:val="0"/>
          <w:color w:val="000000"/>
          <w:spacing w:val="0"/>
          <w:sz w:val="32"/>
          <w:szCs w:val="32"/>
        </w:rPr>
        <w:t>4</w:t>
      </w:r>
      <w:r>
        <w:rPr>
          <w:rStyle w:val="6"/>
          <w:rFonts w:hint="eastAsia" w:ascii="楷体" w:hAnsi="楷体" w:eastAsia="楷体" w:cs="楷体"/>
          <w:b/>
          <w:bCs/>
          <w:i w:val="0"/>
          <w:iCs w:val="0"/>
          <w:caps w:val="0"/>
          <w:color w:val="000000"/>
          <w:spacing w:val="0"/>
          <w:sz w:val="32"/>
          <w:szCs w:val="32"/>
        </w:rPr>
        <w:t>.政府信息公开平台建设情况</w:t>
      </w:r>
      <w:r>
        <w:rPr>
          <w:rStyle w:val="6"/>
          <w:rFonts w:hint="eastAsia" w:ascii="仿宋_GB2312" w:hAnsi="微软雅黑" w:eastAsia="仿宋_GB2312" w:cs="仿宋_GB2312"/>
          <w:b/>
          <w:bCs/>
          <w:i w:val="0"/>
          <w:iCs w:val="0"/>
          <w:caps w:val="0"/>
          <w:color w:val="000000"/>
          <w:spacing w:val="0"/>
          <w:sz w:val="32"/>
          <w:szCs w:val="32"/>
        </w:rPr>
        <w:t>。</w:t>
      </w:r>
      <w:r>
        <w:rPr>
          <w:rFonts w:hint="eastAsia" w:ascii="仿宋_GB2312" w:hAnsi="仿宋_GB2312" w:eastAsia="仿宋_GB2312" w:cs="仿宋_GB2312"/>
          <w:color w:val="222222"/>
          <w:sz w:val="32"/>
          <w:szCs w:val="32"/>
          <w:bdr w:val="none" w:color="auto" w:sz="0" w:space="0"/>
          <w:shd w:val="clear" w:fill="FFFFFF"/>
        </w:rPr>
        <w:t>一是利用微信、政府网站及时发布相关工作和活动信息。二是加强专区建设，在专区打造政务公开相关版面，安排专人及时更新，发布各类信息。</w:t>
      </w:r>
    </w:p>
    <w:p>
      <w:pPr>
        <w:pStyle w:val="2"/>
        <w:keepNext w:val="0"/>
        <w:keepLines w:val="0"/>
        <w:widowControl/>
        <w:suppressLineNumbers w:val="0"/>
        <w:spacing w:before="0" w:beforeAutospacing="0" w:after="0" w:afterAutospacing="0" w:line="504" w:lineRule="auto"/>
        <w:ind w:right="0" w:firstLine="640" w:firstLineChars="200"/>
        <w:jc w:val="both"/>
        <w:rPr>
          <w:rFonts w:hint="eastAsia" w:ascii="仿宋_GB2312" w:hAnsi="仿宋_GB2312" w:eastAsia="仿宋_GB2312" w:cs="仿宋_GB2312"/>
          <w:b w:val="0"/>
          <w:i w:val="0"/>
          <w:caps w:val="0"/>
          <w:color w:val="333333"/>
          <w:spacing w:val="0"/>
          <w:sz w:val="32"/>
          <w:szCs w:val="32"/>
          <w:shd w:val="clear" w:color="auto" w:fill="FFFFFF"/>
          <w:lang w:val="en-US" w:eastAsia="zh-CN"/>
        </w:rPr>
      </w:pPr>
      <w:r>
        <w:rPr>
          <w:rStyle w:val="6"/>
          <w:rFonts w:hint="default" w:ascii="Times New Roman" w:hAnsi="Times New Roman" w:eastAsia="楷体" w:cs="Times New Roman"/>
          <w:b w:val="0"/>
          <w:bCs w:val="0"/>
          <w:i w:val="0"/>
          <w:iCs w:val="0"/>
          <w:caps w:val="0"/>
          <w:color w:val="000000"/>
          <w:spacing w:val="0"/>
          <w:sz w:val="32"/>
          <w:szCs w:val="32"/>
        </w:rPr>
        <w:t>5</w:t>
      </w:r>
      <w:r>
        <w:rPr>
          <w:rStyle w:val="6"/>
          <w:rFonts w:hint="eastAsia" w:ascii="楷体" w:hAnsi="楷体" w:eastAsia="楷体" w:cs="楷体"/>
          <w:b/>
          <w:bCs/>
          <w:i w:val="0"/>
          <w:iCs w:val="0"/>
          <w:caps w:val="0"/>
          <w:color w:val="000000"/>
          <w:spacing w:val="0"/>
          <w:sz w:val="32"/>
          <w:szCs w:val="32"/>
        </w:rPr>
        <w:t>.监督保障情况</w:t>
      </w:r>
      <w:r>
        <w:rPr>
          <w:rStyle w:val="6"/>
          <w:rFonts w:hint="eastAsia" w:ascii="仿宋_GB2312" w:hAnsi="微软雅黑" w:eastAsia="仿宋_GB2312" w:cs="仿宋_GB2312"/>
          <w:b/>
          <w:bCs/>
          <w:i w:val="0"/>
          <w:iCs w:val="0"/>
          <w:caps w:val="0"/>
          <w:color w:val="000000"/>
          <w:spacing w:val="0"/>
          <w:sz w:val="32"/>
          <w:szCs w:val="32"/>
        </w:rPr>
        <w:t>。</w:t>
      </w:r>
      <w:r>
        <w:rPr>
          <w:rFonts w:hint="eastAsia" w:ascii="仿宋_GB2312" w:hAnsi="仿宋_GB2312" w:eastAsia="仿宋_GB2312" w:cs="仿宋_GB2312"/>
          <w:b w:val="0"/>
          <w:i w:val="0"/>
          <w:caps w:val="0"/>
          <w:color w:val="333333"/>
          <w:spacing w:val="0"/>
          <w:sz w:val="32"/>
          <w:szCs w:val="32"/>
          <w:shd w:val="clear" w:color="auto" w:fill="FFFFFF"/>
          <w:lang w:val="en-US" w:eastAsia="zh-CN"/>
        </w:rPr>
        <w:t>以社会需求为导向，深化信息公开内容，以《条例》落实为抓手，探索信息公开渠道，进一步完善群众关注度高、公益性强、涉及面广的重要决策信息。</w:t>
      </w:r>
    </w:p>
    <w:p>
      <w:pPr>
        <w:numPr>
          <w:numId w:val="0"/>
        </w:numPr>
        <w:ind w:leftChars="0" w:firstLine="640" w:firstLineChars="20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4"/>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bl>
    <w:p>
      <w:pPr>
        <w:numPr>
          <w:numId w:val="0"/>
        </w:numPr>
        <w:ind w:firstLine="320" w:firstLineChars="100"/>
        <w:jc w:val="left"/>
      </w:pPr>
      <w:r>
        <w:rPr>
          <w:rFonts w:hint="eastAsia" w:ascii="黑体" w:hAnsi="黑体" w:eastAsia="黑体" w:cs="黑体"/>
          <w:b w:val="0"/>
          <w:bCs w:val="0"/>
          <w:sz w:val="32"/>
          <w:szCs w:val="32"/>
          <w:lang w:val="en-US" w:eastAsia="zh-CN"/>
        </w:rPr>
        <w:t>三、收到和处理政府信息公开申请情况</w:t>
      </w:r>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firstLine="320" w:firstLineChars="10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4"/>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0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7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85"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78"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8"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222222"/>
          <w:sz w:val="32"/>
          <w:szCs w:val="32"/>
        </w:rPr>
      </w:pPr>
      <w:r>
        <w:rPr>
          <w:rFonts w:hint="eastAsia" w:ascii="黑体" w:hAnsi="黑体" w:eastAsia="黑体" w:cs="黑体"/>
          <w:color w:val="222222"/>
          <w:sz w:val="32"/>
          <w:szCs w:val="32"/>
          <w:bdr w:val="none" w:color="auto" w:sz="0" w:space="0"/>
          <w:shd w:val="clear" w:fill="FFFFFF"/>
        </w:rPr>
        <w:t>五、存在的主要问题及改进措施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222222"/>
          <w:sz w:val="32"/>
          <w:szCs w:val="32"/>
        </w:rPr>
      </w:pPr>
      <w:r>
        <w:rPr>
          <w:rFonts w:hint="default" w:ascii="Times New Roman" w:hAnsi="Times New Roman" w:eastAsia="仿宋_GB2312" w:cs="Times New Roman"/>
          <w:color w:val="222222"/>
          <w:sz w:val="32"/>
          <w:szCs w:val="32"/>
          <w:bdr w:val="none" w:color="auto" w:sz="0" w:space="0"/>
          <w:shd w:val="clear" w:fill="FFFFFF"/>
        </w:rPr>
        <w:t>2021</w:t>
      </w:r>
      <w:r>
        <w:rPr>
          <w:rFonts w:hint="eastAsia" w:ascii="仿宋_GB2312" w:hAnsi="仿宋_GB2312" w:eastAsia="仿宋_GB2312" w:cs="仿宋_GB2312"/>
          <w:color w:val="222222"/>
          <w:sz w:val="32"/>
          <w:szCs w:val="32"/>
          <w:bdr w:val="none" w:color="auto" w:sz="0" w:space="0"/>
          <w:shd w:val="clear" w:fill="FFFFFF"/>
        </w:rPr>
        <w:t>年，我镇政府信息公开工作一些问题和不足：一是我镇部分职能部门对政务公开工作的重要性、紧迫性认识不足，思想上没有引起足够重视，缺乏主动性。二是政务公开更新不够及时，部分办事程序更改后没及时更新在公开栏。</w:t>
      </w:r>
      <w:r>
        <w:rPr>
          <w:rFonts w:hint="default" w:ascii="Times New Roman" w:hAnsi="Times New Roman" w:eastAsia="仿宋_GB2312" w:cs="Times New Roman"/>
          <w:color w:val="222222"/>
          <w:sz w:val="32"/>
          <w:szCs w:val="32"/>
          <w:bdr w:val="none" w:color="auto" w:sz="0" w:space="0"/>
          <w:shd w:val="clear" w:fill="FFFFFF"/>
        </w:rPr>
        <w:t>2022</w:t>
      </w:r>
      <w:r>
        <w:rPr>
          <w:rFonts w:hint="eastAsia" w:ascii="仿宋_GB2312" w:hAnsi="仿宋_GB2312" w:eastAsia="仿宋_GB2312" w:cs="仿宋_GB2312"/>
          <w:color w:val="222222"/>
          <w:sz w:val="32"/>
          <w:szCs w:val="32"/>
          <w:bdr w:val="none" w:color="auto" w:sz="0" w:space="0"/>
          <w:shd w:val="clear" w:fill="FFFFFF"/>
        </w:rPr>
        <w:t>年，我镇将结合工作实际，进一步抓好政府信息公开工作。一是提高公开实效。紧紧围绕乡镇行政管理职能,真正立足于服务群众,立足于接受群众监督,立足于解决问题,在办实事、见实效上下功夫。二是提高政务公开面，拓宽政务公开宣传渠道，逐步扩大公开内容，真正做到全面、彻底的公开。同时积极运用计算机和网络技术，不断拓宽政务公开宣传渠道。加大对政务公开工作的监督检查力度，使政务公开工作更加规范化、制度化和经常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color w:val="222222"/>
          <w:sz w:val="32"/>
          <w:szCs w:val="32"/>
        </w:rPr>
      </w:pPr>
      <w:r>
        <w:rPr>
          <w:rFonts w:hint="eastAsia" w:ascii="黑体" w:hAnsi="黑体" w:eastAsia="黑体" w:cs="黑体"/>
          <w:color w:val="222222"/>
          <w:sz w:val="32"/>
          <w:szCs w:val="32"/>
          <w:bdr w:val="none" w:color="auto" w:sz="0" w:space="0"/>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222222"/>
          <w:sz w:val="32"/>
          <w:szCs w:val="32"/>
          <w:lang w:eastAsia="zh-CN"/>
        </w:rPr>
      </w:pPr>
      <w:r>
        <w:rPr>
          <w:rFonts w:hint="eastAsia" w:ascii="仿宋_GB2312" w:hAnsi="仿宋_GB2312" w:eastAsia="仿宋_GB2312" w:cs="仿宋_GB2312"/>
          <w:color w:val="222222"/>
          <w:sz w:val="32"/>
          <w:szCs w:val="32"/>
          <w:bdr w:val="none" w:color="auto" w:sz="0" w:space="0"/>
          <w:shd w:val="clear" w:fill="FFFFFF"/>
        </w:rPr>
        <w:t>无</w:t>
      </w:r>
      <w:r>
        <w:rPr>
          <w:rFonts w:hint="eastAsia" w:ascii="仿宋_GB2312" w:hAnsi="仿宋_GB2312" w:eastAsia="仿宋_GB2312" w:cs="仿宋_GB2312"/>
          <w:color w:val="222222"/>
          <w:sz w:val="32"/>
          <w:szCs w:val="32"/>
          <w:bdr w:val="none" w:color="auto" w:sz="0" w:space="0"/>
          <w:shd w:val="clear" w:fill="FFFFFF"/>
          <w:lang w:eastAsia="zh-CN"/>
        </w:rPr>
        <w:t>。</w:t>
      </w:r>
    </w:p>
    <w:p>
      <w:pPr>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line="504" w:lineRule="auto"/>
        <w:ind w:left="0" w:right="0" w:firstLine="420"/>
        <w:jc w:val="both"/>
        <w:rPr>
          <w:rFonts w:hint="eastAsia" w:ascii="仿宋_GB2312" w:hAnsi="仿宋_GB2312" w:eastAsia="仿宋_GB2312" w:cs="仿宋_GB2312"/>
          <w:b w:val="0"/>
          <w:i w:val="0"/>
          <w:caps w:val="0"/>
          <w:color w:val="333333"/>
          <w:spacing w:val="0"/>
          <w:sz w:val="32"/>
          <w:szCs w:val="32"/>
          <w:shd w:val="clear" w:color="auto" w:fill="FFFFFF"/>
          <w:lang w:val="en-US" w:eastAsia="zh-CN"/>
        </w:rPr>
      </w:pPr>
    </w:p>
    <w:p>
      <w:pPr>
        <w:pStyle w:val="2"/>
        <w:keepNext w:val="0"/>
        <w:keepLines w:val="0"/>
        <w:widowControl/>
        <w:suppressLineNumbers w:val="0"/>
        <w:spacing w:before="0" w:beforeAutospacing="0" w:after="0" w:afterAutospacing="0" w:line="504" w:lineRule="auto"/>
        <w:ind w:left="0" w:right="0" w:firstLine="420"/>
        <w:jc w:val="both"/>
        <w:rPr>
          <w:rFonts w:hint="eastAsia" w:ascii="仿宋_GB2312" w:hAnsi="仿宋_GB2312" w:eastAsia="仿宋_GB2312" w:cs="仿宋_GB2312"/>
          <w:color w:val="222222"/>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仿宋" w:hAnsi="仿宋" w:eastAsia="仿宋" w:cs="仿宋"/>
          <w:i w:val="0"/>
          <w:iCs w:val="0"/>
          <w:caps w:val="0"/>
          <w:color w:val="000000"/>
          <w:spacing w:val="0"/>
          <w:sz w:val="32"/>
          <w:szCs w:val="32"/>
          <w:bdr w:val="none" w:color="auto" w:sz="0" w:space="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3D3D3D"/>
          <w:spacing w:val="0"/>
          <w:sz w:val="32"/>
          <w:szCs w:val="32"/>
          <w:bdr w:val="none" w:color="auto" w:sz="0" w:space="0"/>
          <w:shd w:val="clear" w:fill="FFFFFF"/>
        </w:rPr>
      </w:pPr>
    </w:p>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37CA"/>
    <w:rsid w:val="52303CC3"/>
    <w:rsid w:val="61181721"/>
    <w:rsid w:val="621D7205"/>
    <w:rsid w:val="6B47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uiPriority w:val="0"/>
    <w:rPr>
      <w:color w:val="222222"/>
      <w:u w:val="none"/>
    </w:rPr>
  </w:style>
  <w:style w:type="character" w:styleId="8">
    <w:name w:val="Hyperlink"/>
    <w:basedOn w:val="5"/>
    <w:uiPriority w:val="0"/>
    <w:rPr>
      <w:color w:val="222222"/>
      <w:u w:val="none"/>
    </w:rPr>
  </w:style>
  <w:style w:type="paragraph" w:customStyle="1" w:styleId="9">
    <w:name w:val="列出段落1"/>
    <w:basedOn w:val="1"/>
    <w:qFormat/>
    <w:uiPriority w:val="0"/>
    <w:pPr>
      <w:ind w:firstLine="420" w:firstLineChars="200"/>
    </w:pPr>
    <w:rPr>
      <w:rFonts w:cs="Calibri"/>
      <w:szCs w:val="21"/>
    </w:rPr>
  </w:style>
  <w:style w:type="character" w:customStyle="1" w:styleId="10">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1778</Words>
  <Characters>1825</Characters>
  <Lines>0</Lines>
  <Paragraphs>0</Paragraphs>
  <TotalTime>13</TotalTime>
  <ScaleCrop>false</ScaleCrop>
  <LinksUpToDate>false</LinksUpToDate>
  <CharactersWithSpaces>1829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2022-01-28T02:36:00Z</dcterms:created>
  <dc:creator>Lenovo009</dc:creator>
  <cp:lastModifiedBy>一依</cp:lastModifiedBy>
  <dcterms:modified xsi:type="dcterms:W3CDTF">2022-01-28T03:14:23Z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8C2EB591FC0B478B87A7092C48D95A4C</vt:lpwstr>
  </property>
</Properties>
</file>