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79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2025-2026学年第二学期</w:t>
      </w:r>
    </w:p>
    <w:p w14:paraId="495881ED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德育工作计划</w:t>
      </w:r>
    </w:p>
    <w:p w14:paraId="2F56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学期，我校将继续以立德树人为根本任务，全面贯彻党的教育方针，坚持“五育并举，德育为先”的原则。紧密围绕学校年度中心工作，在巩固第一学期成果、反思不足的基础上，以提升工作系统性、实效性、创新性为核心，着力深化校风校貌内涵建设，优化班级与学生管理体系，强化劳动教育实践育人功能，构建更加完善的“三全育人”工作格局，促进学生思想品德、行为习惯、实践能力的全面发展，为学生的健康成长和终身发展奠定坚实基础。</w:t>
      </w:r>
    </w:p>
    <w:p w14:paraId="6476A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一、工作目标</w:t>
      </w:r>
    </w:p>
    <w:p w14:paraId="3E0D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1.校风校貌建设目标：校园环境保持优美整洁，文化氛围更加浓郁厚重；学生文明礼仪素养显著提升，规则意识与自律精神普遍增强；积极向上、和谐文明的校园风尚进一步巩固。</w:t>
      </w:r>
    </w:p>
    <w:p w14:paraId="486DD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2.班级管理目标：班主任队伍的专业能力和育人艺术得到提升；班级管理更加科学规范、富有特色；班级凝聚力、向心力进一步增强，“文明班级”创建活动提质增效。</w:t>
      </w:r>
    </w:p>
    <w:p w14:paraId="616D3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3.学生管理目标：日常管理精细化水平提高，学生行为规范达标率稳步提升；重点学生群体关爱帮扶机制健全；学生自主管理能力得到发展。</w:t>
      </w:r>
    </w:p>
    <w:p w14:paraId="3E2D8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4.劳动教育目标：劳动教育课程实施规范有序，校本特色初步显现；校内外劳动实践资源得到拓展，实践活动常态化、多样化；劳动素养评价体系初步建立；以劳育人、五育融合的路径进一步探索。</w:t>
      </w:r>
    </w:p>
    <w:p w14:paraId="4A6F0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二、主要工作与措施</w:t>
      </w:r>
    </w:p>
    <w:p w14:paraId="54422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 深化内涵，推动校风校貌建设提档升级</w:t>
      </w:r>
    </w:p>
    <w:p w14:paraId="18957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1.环境文化精致化：更新、优化校园宣传栏、文化墙内容，使其更贴近学生，更具教育性和时代感。加强对公共区域卫生、绿化的常态化检查与反馈。</w:t>
      </w:r>
    </w:p>
    <w:p w14:paraId="69D8E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文明素养常态化：持续开展“文明礼仪伴我行”主题教育，通过国旗下讲话、主题班会、榜样评选等形式，重点强化课堂礼仪、集会礼仪、交往礼仪和网络文明。推行“文明监督岗”学生自主管理，加强课间秩序引导。</w:t>
      </w:r>
    </w:p>
    <w:p w14:paraId="5DE7B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3.德育活动品牌化：</w:t>
      </w:r>
      <w:r>
        <w:rPr>
          <w:rFonts w:hint="eastAsia" w:ascii="仿宋_GB2312" w:hAnsi="Arial" w:eastAsia="仿宋_GB2312" w:cs="仿宋_GB2312"/>
          <w:sz w:val="32"/>
          <w:szCs w:val="32"/>
        </w:rPr>
        <w:t>构建具有校本特色的传统文化德育体系，实现文化育人与德育实践的深度融合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。结合重要纪念日（如清明节、劳动节、五四青年节等），开展系列主题教育活动，增强文化认同和价值引领。</w:t>
      </w:r>
    </w:p>
    <w:p w14:paraId="13993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 赋能提质，促进班级管理科学高效</w:t>
      </w:r>
    </w:p>
    <w:p w14:paraId="3FC4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1.班主任专业发展：开学初组织“班主任经验交流”培训，聚焦“班级活动设计”、“家校沟通策略”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“重点学生教育”等实战主题，通过实操方法分享、互动研讨交流等形式，搭建互学互鉴、共促提升的专业平台，切实帮助班主任破解工作难点、补齐能力短板，精进育人技巧与管理实效。持续优化完善班主任工作考核评价体系，充分调动班主任的积极性，推动班主任队伍专业能力与综合素养稳步提升。</w:t>
      </w:r>
    </w:p>
    <w:p w14:paraId="272A0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2.班级建设特色化：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导各班级结合各年级要求和班级学生兴趣，自主设计特色班级文化，打造特色文化阵地，让每个班级形成独树一帜的班风学风与文化氛围。鼓励班级在常规管理基础上创新思路，将特色建设融入日常教学、班级管理、家校协同等各项工作，以特色化建设激活班级发展活力，增强学生的集体归属感、认同感与凝聚力。</w:t>
      </w:r>
    </w:p>
    <w:p w14:paraId="19247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协同育人机制化：校内层面，建立班主任与各任课教师联动育人机制，形成全员育人的育人模式，围绕学生成长规划、学业提升、品行培育等核心目标，定期开展育人工作研讨、举措统筹，实现课内与课外、教学与管理的深度融合、同频推进；家校层面，明确家校双方育人责任，让家长会、家庭教育指导、家校沟通平台等举措形成闭环、落地见效。通过健全协同育人的机制化建设为学生全面发展、健康成长筑牢全方位、多层次的育人支撑。</w:t>
      </w:r>
    </w:p>
    <w:p w14:paraId="642B4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（三） 精准施策，加强学生管理关怀引导</w:t>
      </w:r>
    </w:p>
    <w:p w14:paraId="36826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1.日常管理精细化：修订完善《张店四学生奖惩条例》，使其更具教育导向和可操作性。</w:t>
      </w:r>
    </w:p>
    <w:p w14:paraId="050C7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2.成长支持个性化：完善重点学生台账，落实“一对一”或“多对一”帮扶导师制。畅通学生诉求反映渠道（如校长信箱、心理热线）。大力支持学生社团活动，举办社团成果展演，促进学生个性发展。</w:t>
      </w:r>
    </w:p>
    <w:p w14:paraId="2B065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（四） 拓展创新，实现劳动教育扎实深入</w:t>
      </w:r>
    </w:p>
    <w:p w14:paraId="2FE65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1.课程教学规范化与校本化：组织劳动教育专兼职教师集体备课，开发2-3个校本劳动教育精品课例或项目。</w:t>
      </w:r>
    </w:p>
    <w:p w14:paraId="426B7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2.实践基地与资源网络化：巩固并拓展1-2个校内外劳动实践基地，设计课程化实践方案。充分利用校内空间，开辟“班级责任田”、“校园工匠角”等微型实践场所。</w:t>
      </w:r>
    </w:p>
    <w:p w14:paraId="22BB4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活动开展系列化：在“五一”劳动节前后，集中开展“劳动教育实践周”活动，包括技能竞赛，如烹饪、缝纫、维修，成果展示、劳模讲座等。推动各年级每学期至少完成1项服务性劳动项目，如校园美化、图书馆整理、敬老院服务。</w:t>
      </w:r>
    </w:p>
    <w:p w14:paraId="0ECF9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4.评价体系初步构建：设计《学生劳动实践记录册》，记录学生参与劳动的过程、成果与反思。尝试将劳动素养评价纳入学生综合素质评价体系，作为评优评先的重要参考。探索组织劳动技能展示性评价。</w:t>
      </w:r>
    </w:p>
    <w:p w14:paraId="744EC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（五） 强化协同，巩固家校社育人合力</w:t>
      </w:r>
    </w:p>
    <w:p w14:paraId="7BEE6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1.家长学校优化：针对不同年级家长需求，开设系列化家庭教育讲座，如六年级“小初衔接与习惯养成”、七八年级“青春期沟通”、九年级“考前家庭支持”。丰富家长会形式，增加互动环节。</w:t>
      </w:r>
    </w:p>
    <w:p w14:paraId="33B9E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2.家校沟通多元化：鼓励教师利用家访、电话、网络等多种形式与家长进行日常沟通。开展“家长开放日”、“家长志愿者”活动，邀请家长参与学校管理、活动辅助。</w:t>
      </w:r>
    </w:p>
    <w:p w14:paraId="323F1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3.社会资源引入：邀请法治副校长、消防员、行业模范等进校园开展讲座或活动。与社区等建立联系，为学生社会实践活动提供平台。</w:t>
      </w:r>
    </w:p>
    <w:p w14:paraId="5E7BB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三、月度工作安排</w:t>
      </w:r>
    </w:p>
    <w:p w14:paraId="43800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707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二月：开学初行为规范教育；班主任工作例会，部署学期计划；校园环境整治；制定“劳动教育实践周”初步方案。</w:t>
      </w:r>
    </w:p>
    <w:p w14:paraId="4C3BD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三月：“学雷锋”志愿服务月活动；文明礼仪强化教育；学生心理普查启动；家校联系月。</w:t>
      </w:r>
    </w:p>
    <w:p w14:paraId="7E305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四月：清明节传统文化教育；班级文化建设中期检查；心理健康主题活动；初步建设劳动实践基地；期中德育工作小结。</w:t>
      </w:r>
    </w:p>
    <w:p w14:paraId="2C1C3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五月：“劳动教育实践周”系列活动；“五四”青年主题教育；文明班级评选优化研讨；家长学校讲座。</w:t>
      </w:r>
    </w:p>
    <w:p w14:paraId="6D25D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六月：“我们的节日·端午”活动；班主任工作总结交流；学生综合素质评价；学期德育与劳动教育工作总结与档案整理。</w:t>
      </w:r>
    </w:p>
    <w:p w14:paraId="64322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七月：优秀班主任、文明班级等评选表彰；假期社会实践与劳动任务布置。</w:t>
      </w:r>
    </w:p>
    <w:p w14:paraId="59120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本学期，德育工作队伍将继续以高度的责任感和使命感，务实创新，协同奋进，确保各项计划落到实处、取得实效，推动学校德育与劳动教育工作实现新发展、新跨越。</w:t>
      </w:r>
    </w:p>
    <w:p w14:paraId="056EF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F44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24F4"/>
    <w:rsid w:val="0270061D"/>
    <w:rsid w:val="0284056C"/>
    <w:rsid w:val="02C31095"/>
    <w:rsid w:val="02FA438B"/>
    <w:rsid w:val="06823015"/>
    <w:rsid w:val="0D15073F"/>
    <w:rsid w:val="0F5C4837"/>
    <w:rsid w:val="0FC1070A"/>
    <w:rsid w:val="12665599"/>
    <w:rsid w:val="171B605C"/>
    <w:rsid w:val="172D30C4"/>
    <w:rsid w:val="1B5865B3"/>
    <w:rsid w:val="21556F04"/>
    <w:rsid w:val="2432352D"/>
    <w:rsid w:val="26031B48"/>
    <w:rsid w:val="26C00296"/>
    <w:rsid w:val="279938C3"/>
    <w:rsid w:val="320A7897"/>
    <w:rsid w:val="384F4255"/>
    <w:rsid w:val="3A2636DC"/>
    <w:rsid w:val="3F88629F"/>
    <w:rsid w:val="3F9D61EE"/>
    <w:rsid w:val="41EA1493"/>
    <w:rsid w:val="43A72BB9"/>
    <w:rsid w:val="46195EA3"/>
    <w:rsid w:val="46F5246C"/>
    <w:rsid w:val="4DFE254E"/>
    <w:rsid w:val="4EFF657E"/>
    <w:rsid w:val="577B69BD"/>
    <w:rsid w:val="5F2B15B3"/>
    <w:rsid w:val="64175CC0"/>
    <w:rsid w:val="6A4315BC"/>
    <w:rsid w:val="6BB34F40"/>
    <w:rsid w:val="6C9003BD"/>
    <w:rsid w:val="6C97174C"/>
    <w:rsid w:val="6E3D1FD3"/>
    <w:rsid w:val="734168B5"/>
    <w:rsid w:val="78BF7B76"/>
    <w:rsid w:val="79CB0C87"/>
    <w:rsid w:val="7B9D48A5"/>
    <w:rsid w:val="7EB73ECF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385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2026-01-29T02:32:33Z</dcterms:created>
  <dc:creator>Administrator</dc:creator>
  <cp:lastModifiedBy>eyesforsmile</cp:lastModifiedBy>
  <dcterms:modified xsi:type="dcterms:W3CDTF">2026-01-29T09:10:54Z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eyJoZGlkIjoiMmM2NzUyYTc2MWVjMjdiNGI0YjkxYmZmMWM0MTk4MDQiLCJ1c2VySWQiOiI2NDA5MzU0MTAifQ==</vt:lpwstr>
  </property>
  <property fmtid="{D5CDD505-2E9C-101B-9397-08002B2CF9AE}" pid="4" name="ICV">
    <vt:lpwstr>10014DB09B8F4477B411C5F4B38D404F_12</vt:lpwstr>
  </property>
</Properties>
</file>