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张店四中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学年度第一学期</w:t>
      </w:r>
    </w:p>
    <w:p w14:paraId="31E70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德育工作计划</w:t>
      </w:r>
    </w:p>
    <w:p w14:paraId="2317F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51F74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，我校德育工作将全面贯彻党的教育方针，以《中小学德育工作指南》为纲领，坚持“立德树人”的根本任务。遵循初中学生身心发展规律，以培育和践行社会主义核心价值观为核心，以培养学生良好思想品德和健全人格为目标，构建“全员育人、全程育人、全方位育人”的德育工作体系，致力于培养德智体美劳全面发展的社会主义建设者和接班人。</w:t>
      </w:r>
    </w:p>
    <w:p w14:paraId="1F35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 w14:paraId="633D2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1.思想引领目标：深化爱国主义、集体主义、社会主义教育，引导学生树立正确的国家观、历史观、民族观、文化观。</w:t>
      </w:r>
    </w:p>
    <w:p w14:paraId="2827F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2.行为规范目标：强化《中学生守则》和校规校纪教育，学生行为规范合格率达98%以上，显著降低严重违纪现象。</w:t>
      </w:r>
    </w:p>
    <w:p w14:paraId="2F6A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3.人格塑造目标：加强心理健康教育、诚信教育和生命安全教育，培养学生乐观向上、坚韧不拔的心理品质和健全人格。</w:t>
      </w:r>
    </w:p>
    <w:p w14:paraId="0D8DF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4.队伍建设目标：提升班主任及全体教师的德育理论水平和实操能力，打造一支高素质、专业化、有温度的德育工作队伍。</w:t>
      </w:r>
    </w:p>
    <w:p w14:paraId="6271B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5.家校共育目标：完善家校沟通机制，家长对学校德育工作的满意度稳步提升，形成育人合力。</w:t>
      </w:r>
    </w:p>
    <w:p w14:paraId="30676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三、工作思路</w:t>
      </w:r>
    </w:p>
    <w:p w14:paraId="320A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本学期德育工作将遵循“一条主线、两个结合、三个阵地”的基本思路：</w:t>
      </w:r>
    </w:p>
    <w:p w14:paraId="78DB73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一条主线：以社会主义核心价值观教育为主线，贯穿所有德育活动。</w:t>
      </w:r>
    </w:p>
    <w:p w14:paraId="6EB29D5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两个结合：教育与教学相结合：将德育渗透到各学科教学中，实现知识传授与价值引领的统一。管理与疏导相结合：在严格管理的同时，加强人文关怀和心理疏导。</w:t>
      </w:r>
    </w:p>
    <w:p w14:paraId="2A588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三个阵地：夯实班级主阵地：发挥班主任核心作用，加强班风学风建设。拓展校园文化阵地：优化校园环境，营造积极向上的文化氛围。联动家庭社会阵地：构建学校、家庭、社会“三位一体”的德育网络。</w:t>
      </w:r>
    </w:p>
    <w:p w14:paraId="67A9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四、主要工作内容与措施</w:t>
      </w:r>
    </w:p>
    <w:p w14:paraId="52DA6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（一）德育队伍建设专业化</w:t>
      </w:r>
    </w:p>
    <w:p w14:paraId="24AB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1.班主任队伍建设</w:t>
      </w:r>
    </w:p>
    <w:p w14:paraId="271F3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定期培训：每月组织一次班主任工作例会暨专题培训，内容涵盖青春期心理、沟通艺术、危机干预、主题班会设计等。</w:t>
      </w:r>
    </w:p>
    <w:p w14:paraId="14A3B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经验分享：举办班主任工作论坛或经验交流会，分享成功案例，推广优秀管理方法。</w:t>
      </w:r>
    </w:p>
    <w:p w14:paraId="06C05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量化考核与激励：完善班主任工作考核评价体系，评选“优秀班主任”，激发工作热情。</w:t>
      </w:r>
    </w:p>
    <w:p w14:paraId="7132B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2.全员育人能力提升</w:t>
      </w:r>
    </w:p>
    <w:p w14:paraId="0C32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教师培训：在全体教师会议上，安排德育专题内容，明确每一位教师的育人职责。</w:t>
      </w:r>
    </w:p>
    <w:p w14:paraId="0070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学科德育渗透：鼓励教师在教案中体现德育目标，教务处和德育处联合进行听课与评课。</w:t>
      </w:r>
    </w:p>
    <w:p w14:paraId="066F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（二）德育宣传经常化</w:t>
      </w:r>
    </w:p>
    <w:p w14:paraId="49611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仪式教育</w:t>
      </w:r>
    </w:p>
    <w:p w14:paraId="278EC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精心组织开学典礼、升旗仪式、新生入学礼、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sz w:val="32"/>
          <w:szCs w:val="32"/>
        </w:rPr>
        <w:t>典礼等，规范仪式流程，强化仪式教育的庄严感和育人功能。</w:t>
      </w:r>
    </w:p>
    <w:p w14:paraId="4ABA7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（三）德育活动专题化</w:t>
      </w:r>
    </w:p>
    <w:p w14:paraId="50DA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围绕不同主题，开展系列化、课程化的德育活动，避免碎片化。</w:t>
      </w:r>
    </w:p>
    <w:p w14:paraId="2D24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九月：行为规范与尊师重教月</w:t>
      </w:r>
    </w:p>
    <w:p w14:paraId="15F33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主题：召开“文明礼仪，从我做起”主题班会，学习《中学生日常行为规范》。</w:t>
      </w:r>
    </w:p>
    <w:p w14:paraId="50E5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活动：新生入学教育、庆祝教师节系列活动（如“我为老师画张像”、“一句祝福暖师心”）。</w:t>
      </w:r>
    </w:p>
    <w:p w14:paraId="5A980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十月：爱国主义与理想信念月</w:t>
      </w:r>
    </w:p>
    <w:p w14:paraId="125DC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主题：结合国庆节，开展“我和我的祖国”系列教育活动。</w:t>
      </w:r>
    </w:p>
    <w:p w14:paraId="2FAF6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活动：爱国主义主题征文/演讲比赛、观看红色电影、组织班级合唱比赛（唱响爱国歌曲）。</w:t>
      </w:r>
    </w:p>
    <w:p w14:paraId="312E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十一月：法治安全与心理健康月</w:t>
      </w:r>
    </w:p>
    <w:p w14:paraId="353A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主题：举办“法律伴我成长”和“阳光心理，健康人生”主题活动。</w:t>
      </w:r>
    </w:p>
    <w:p w14:paraId="354A8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活动：邀请法治副校长进行专题讲座、消防/地震应急疏散演练、心理健康普查与团体辅导活动。</w:t>
      </w:r>
    </w:p>
    <w:p w14:paraId="113C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十二月：文化艺术与诚信感恩月</w:t>
      </w:r>
    </w:p>
    <w:p w14:paraId="52195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主题：营造“诚信立身，感恩前行”的校园氛围。</w:t>
      </w:r>
    </w:p>
    <w:p w14:paraId="6C8E3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活动：校园文化艺术节、诚信考场教育、 “感恩父母/老师/同学”主题班会或书信活动。</w:t>
      </w:r>
    </w:p>
    <w:p w14:paraId="0626A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一月：总结评比与励志迎新月</w:t>
      </w:r>
    </w:p>
    <w:p w14:paraId="70B69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主题：梳理收获，展望未来。</w:t>
      </w:r>
    </w:p>
    <w:p w14:paraId="3DED9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活动：各班德育工作总结、评选“三好学生”、“优秀班干”、“文明班级”等，开展期末温书迎考动员和诚信教育。</w:t>
      </w:r>
    </w:p>
    <w:p w14:paraId="06368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（四）德育常规精细化</w:t>
      </w:r>
    </w:p>
    <w:p w14:paraId="52A5E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1.一日常规管理：从学生入校、上课、课间、两操、用餐、午休到离校，均有明确的行为规范要求和检查评比，做到“事事有标准，时时有管理”。</w:t>
      </w:r>
    </w:p>
    <w:p w14:paraId="398FC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2.班级量化考核：继续完善并严格执行班级量化考核制度，将卫生、纪律、两操、宿舍、活动参与等纳入考核，每周公布，每月汇总，作为评选先进班级的依据。</w:t>
      </w:r>
    </w:p>
    <w:p w14:paraId="2E85A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3.问题学生帮扶：建立特殊学生（学困、心困、行困）档案，实行“德育导师制”，由班主任和任课老师进行“一对一”或“多对一”的跟踪辅导与关怀。</w:t>
      </w:r>
    </w:p>
    <w:p w14:paraId="6F6C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4.家校共育深化：开好每学期一次的家长会，创新形式，提高实效。完善家访制度，鼓励教师进行实地家访或线上家访。成立新一届家长委员会，定期召开会议，听取家长意见建议。</w:t>
      </w:r>
    </w:p>
    <w:p w14:paraId="1C114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五、保障机制</w:t>
      </w:r>
    </w:p>
    <w:p w14:paraId="31FC6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1.组织保障：成立由校长领导，德育处牵头，年级组长、班主任、团队干部为核心，全体教职工共同参与的德育工作领导小组。</w:t>
      </w:r>
    </w:p>
    <w:p w14:paraId="0F45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2.制度保障：修订和完善各项德育管理制度，确保德育工作有章可循。</w:t>
      </w:r>
    </w:p>
    <w:p w14:paraId="58FD2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3.经费保障：学校在预算中确保德育活动、培训、表彰等专项经费的落实。</w:t>
      </w:r>
    </w:p>
    <w:p w14:paraId="3F7B1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本学期，我校德育工作将在全体师生的共同努力下，求真务实，开拓创新，不断提升德育工作的针对性和实效性，为学生的健康成长和终身发展奠定坚实的品德基础。</w:t>
      </w:r>
    </w:p>
    <w:p w14:paraId="5CBFE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78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054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张店四中政教处</w:t>
      </w:r>
    </w:p>
    <w:p w14:paraId="16CBE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855A3"/>
    <w:rsid w:val="61647FDE"/>
    <w:rsid w:val="69E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color w:val="auto"/>
      <w:kern w:val="2"/>
      <w:sz w:val="36"/>
      <w:szCs w:val="4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2024-10-11T05:12:00Z</dcterms:created>
  <dc:creator>DELL</dc:creator>
  <cp:lastModifiedBy>eyesforsmile</cp:lastModifiedBy>
  <dcterms:modified xsi:type="dcterms:W3CDTF">2025-10-14T02:30:20Z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C6170AFF70D64394B4A373A4DEC2386B_12</vt:lpwstr>
  </property>
  <property fmtid="{D5CDD505-2E9C-101B-9397-08002B2CF9AE}" pid="4" name="KSOTemplateDocerSaveRecord">
    <vt:lpwstr>eyJoZGlkIjoiMmExYjFhYmE3MzQ5NTk3NDEwMDNkN2ZjMTFkNmI3MDEiLCJ1c2VySWQiOiI2NDA5MzU0MTAifQ==</vt:lpwstr>
  </property>
</Properties>
</file>