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CA1" w:rsidRPr="00D51C40" w:rsidRDefault="00D86CA1" w:rsidP="004A5DA1">
      <w:pPr>
        <w:pStyle w:val="Compact"/>
        <w:spacing w:before="0" w:after="0" w:line="360" w:lineRule="auto"/>
        <w:rPr>
          <w:rFonts w:ascii="仿宋" w:eastAsia="仿宋" w:hAnsi="仿宋"/>
          <w:sz w:val="32"/>
          <w:szCs w:val="32"/>
          <w:lang w:eastAsia="zh-CN"/>
        </w:rPr>
      </w:pPr>
    </w:p>
    <w:p w:rsidR="00D86CA1" w:rsidRPr="004A5DA1" w:rsidRDefault="00CD67B4" w:rsidP="004A5DA1">
      <w:pPr>
        <w:pStyle w:val="Compact"/>
        <w:spacing w:before="0" w:after="0" w:line="360" w:lineRule="auto"/>
        <w:jc w:val="center"/>
        <w:rPr>
          <w:rFonts w:ascii="方正小标宋简体" w:eastAsia="方正小标宋简体" w:hAnsi="仿宋" w:hint="eastAsia"/>
          <w:sz w:val="44"/>
          <w:szCs w:val="44"/>
          <w:lang w:eastAsia="zh-CN"/>
        </w:rPr>
      </w:pPr>
      <w:r w:rsidRPr="004A5DA1">
        <w:rPr>
          <w:rFonts w:ascii="方正小标宋简体" w:eastAsia="方正小标宋简体" w:hAnsi="仿宋" w:hint="eastAsia"/>
          <w:sz w:val="44"/>
          <w:szCs w:val="44"/>
          <w:lang w:eastAsia="zh-CN"/>
        </w:rPr>
        <w:t>张店四中</w:t>
      </w:r>
      <w:r w:rsidR="00133FF7" w:rsidRPr="004A5DA1">
        <w:rPr>
          <w:rFonts w:ascii="方正小标宋简体" w:eastAsia="方正小标宋简体" w:hAnsi="仿宋" w:hint="eastAsia"/>
          <w:sz w:val="44"/>
          <w:szCs w:val="44"/>
          <w:lang w:eastAsia="zh-CN"/>
        </w:rPr>
        <w:t>微信公众号管理制度</w:t>
      </w:r>
    </w:p>
    <w:p w:rsidR="00D86CA1" w:rsidRPr="00D51C40" w:rsidRDefault="00133FF7" w:rsidP="004A5DA1">
      <w:pPr>
        <w:pStyle w:val="a0"/>
        <w:spacing w:before="0" w:after="0" w:line="360" w:lineRule="auto"/>
        <w:rPr>
          <w:rFonts w:ascii="黑体" w:eastAsia="黑体" w:hAnsi="黑体"/>
          <w:sz w:val="32"/>
          <w:szCs w:val="32"/>
          <w:lang w:eastAsia="zh-CN"/>
        </w:rPr>
      </w:pPr>
      <w:r w:rsidRPr="00D51C40">
        <w:rPr>
          <w:rFonts w:ascii="黑体" w:eastAsia="黑体" w:hAnsi="黑体"/>
          <w:sz w:val="32"/>
          <w:szCs w:val="32"/>
          <w:lang w:eastAsia="zh-CN"/>
        </w:rPr>
        <w:t>一、 总则</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1.</w:t>
      </w:r>
      <w:r w:rsidR="00133FF7" w:rsidRPr="00D51C40">
        <w:rPr>
          <w:rFonts w:ascii="仿宋" w:eastAsia="仿宋" w:hAnsi="仿宋"/>
          <w:sz w:val="32"/>
          <w:szCs w:val="32"/>
          <w:lang w:eastAsia="zh-CN"/>
        </w:rPr>
        <w:t>为适应学校发展需要，充分发挥学校微信公众平台在对外宣传和信息交流的积极作用，规范管理，树立良好的形象，结合学校实际情况制定本制度。</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2.</w:t>
      </w:r>
      <w:r w:rsidR="00133FF7" w:rsidRPr="00D51C40">
        <w:rPr>
          <w:rFonts w:ascii="仿宋" w:eastAsia="仿宋" w:hAnsi="仿宋"/>
          <w:sz w:val="32"/>
          <w:szCs w:val="32"/>
          <w:lang w:eastAsia="zh-CN"/>
        </w:rPr>
        <w:t>学校微信公众平台管理及信息维护遵循统一管理、统筹规划、分级负责的原则。</w:t>
      </w:r>
    </w:p>
    <w:p w:rsidR="00D86CA1" w:rsidRPr="00D51C40" w:rsidRDefault="00133FF7" w:rsidP="004A5DA1">
      <w:pPr>
        <w:pStyle w:val="a0"/>
        <w:spacing w:before="0" w:after="0" w:line="360" w:lineRule="auto"/>
        <w:rPr>
          <w:rFonts w:ascii="黑体" w:eastAsia="黑体" w:hAnsi="黑体"/>
          <w:sz w:val="32"/>
          <w:szCs w:val="32"/>
          <w:lang w:eastAsia="zh-CN"/>
        </w:rPr>
      </w:pPr>
      <w:r w:rsidRPr="00D51C40">
        <w:rPr>
          <w:rFonts w:ascii="黑体" w:eastAsia="黑体" w:hAnsi="黑体"/>
          <w:sz w:val="32"/>
          <w:szCs w:val="32"/>
          <w:lang w:eastAsia="zh-CN"/>
        </w:rPr>
        <w:t>二、 管理职责</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1.</w:t>
      </w:r>
      <w:r w:rsidR="00133FF7" w:rsidRPr="00D51C40">
        <w:rPr>
          <w:rFonts w:ascii="仿宋" w:eastAsia="仿宋" w:hAnsi="仿宋"/>
          <w:sz w:val="32"/>
          <w:szCs w:val="32"/>
          <w:lang w:eastAsia="zh-CN"/>
        </w:rPr>
        <w:t>学校微信公众平台总管理为学校</w:t>
      </w:r>
      <w:r w:rsidR="00843C12" w:rsidRPr="00D51C40">
        <w:rPr>
          <w:rFonts w:ascii="仿宋" w:eastAsia="仿宋" w:hAnsi="仿宋"/>
          <w:sz w:val="32"/>
          <w:szCs w:val="32"/>
          <w:lang w:eastAsia="zh-CN"/>
        </w:rPr>
        <w:t>科研室</w:t>
      </w:r>
      <w:r w:rsidR="00133FF7" w:rsidRPr="00D51C40">
        <w:rPr>
          <w:rFonts w:ascii="仿宋" w:eastAsia="仿宋" w:hAnsi="仿宋"/>
          <w:sz w:val="32"/>
          <w:szCs w:val="32"/>
          <w:lang w:eastAsia="zh-CN"/>
        </w:rPr>
        <w:t>，负责微信公众平台架构及版面设计，信息接收、信息发布及平台维护管理等。</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2.</w:t>
      </w:r>
      <w:r w:rsidR="00133FF7" w:rsidRPr="00D51C40">
        <w:rPr>
          <w:rFonts w:ascii="仿宋" w:eastAsia="仿宋" w:hAnsi="仿宋"/>
          <w:sz w:val="32"/>
          <w:szCs w:val="32"/>
          <w:lang w:eastAsia="zh-CN"/>
        </w:rPr>
        <w:t>微信公众平台信息供稿实行分工负责制，由各部门分别负责所辖工作的信息提供；各部门应及时提供相关信息，不得以任何理由拒绝、推脱。</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3.</w:t>
      </w:r>
      <w:r w:rsidR="00133FF7" w:rsidRPr="00D51C40">
        <w:rPr>
          <w:rFonts w:ascii="仿宋" w:eastAsia="仿宋" w:hAnsi="仿宋"/>
          <w:sz w:val="32"/>
          <w:szCs w:val="32"/>
          <w:lang w:eastAsia="zh-CN"/>
        </w:rPr>
        <w:t>各部门负责人应指定专人负责拟发布信息资料的收集、整理工作，并对发布信息的真实性、可靠性和合规性负责。所有信息报送至校办公室审核。</w:t>
      </w:r>
    </w:p>
    <w:p w:rsidR="00D86CA1" w:rsidRPr="00D51C40" w:rsidRDefault="00133FF7" w:rsidP="004A5DA1">
      <w:pPr>
        <w:pStyle w:val="a0"/>
        <w:spacing w:before="0" w:after="0" w:line="360" w:lineRule="auto"/>
        <w:rPr>
          <w:rFonts w:ascii="黑体" w:eastAsia="黑体" w:hAnsi="黑体"/>
          <w:sz w:val="32"/>
          <w:szCs w:val="32"/>
          <w:lang w:eastAsia="zh-CN"/>
        </w:rPr>
      </w:pPr>
      <w:r w:rsidRPr="00D51C40">
        <w:rPr>
          <w:rFonts w:ascii="黑体" w:eastAsia="黑体" w:hAnsi="黑体"/>
          <w:sz w:val="32"/>
          <w:szCs w:val="32"/>
          <w:lang w:eastAsia="zh-CN"/>
        </w:rPr>
        <w:t>三、 微信公众平台管理领导小组</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 xml:space="preserve">组 长：  </w:t>
      </w:r>
      <w:r w:rsidR="00CD67B4" w:rsidRPr="00D51C40">
        <w:rPr>
          <w:rFonts w:ascii="仿宋" w:eastAsia="仿宋" w:hAnsi="仿宋"/>
          <w:sz w:val="32"/>
          <w:szCs w:val="32"/>
          <w:lang w:eastAsia="zh-CN"/>
        </w:rPr>
        <w:t>孙建</w:t>
      </w:r>
    </w:p>
    <w:p w:rsidR="00CD67B4"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 xml:space="preserve">副组长：  </w:t>
      </w:r>
      <w:r w:rsidR="00CD67B4" w:rsidRPr="00D51C40">
        <w:rPr>
          <w:rFonts w:ascii="仿宋" w:eastAsia="仿宋" w:hAnsi="仿宋"/>
          <w:sz w:val="32"/>
          <w:szCs w:val="32"/>
          <w:lang w:eastAsia="zh-CN"/>
        </w:rPr>
        <w:t>赵彦峙</w:t>
      </w:r>
      <w:r w:rsidR="00CD67B4" w:rsidRPr="00D51C40">
        <w:rPr>
          <w:rFonts w:ascii="仿宋" w:eastAsia="仿宋" w:hAnsi="仿宋" w:hint="eastAsia"/>
          <w:sz w:val="32"/>
          <w:szCs w:val="32"/>
          <w:lang w:eastAsia="zh-CN"/>
        </w:rPr>
        <w:t xml:space="preserve">  </w:t>
      </w:r>
      <w:r w:rsidR="00CD67B4" w:rsidRPr="00D51C40">
        <w:rPr>
          <w:rFonts w:ascii="仿宋" w:eastAsia="仿宋" w:hAnsi="仿宋"/>
          <w:sz w:val="32"/>
          <w:szCs w:val="32"/>
          <w:lang w:eastAsia="zh-CN"/>
        </w:rPr>
        <w:t xml:space="preserve"> </w:t>
      </w:r>
      <w:r w:rsidR="00CD67B4" w:rsidRPr="00D51C40">
        <w:rPr>
          <w:rFonts w:ascii="仿宋" w:eastAsia="仿宋" w:hAnsi="仿宋" w:hint="eastAsia"/>
          <w:sz w:val="32"/>
          <w:szCs w:val="32"/>
          <w:lang w:eastAsia="zh-CN"/>
        </w:rPr>
        <w:t xml:space="preserve">刘云 </w:t>
      </w:r>
      <w:r w:rsidR="00CD67B4" w:rsidRPr="00D51C40">
        <w:rPr>
          <w:rFonts w:ascii="仿宋" w:eastAsia="仿宋" w:hAnsi="仿宋"/>
          <w:sz w:val="32"/>
          <w:szCs w:val="32"/>
          <w:lang w:eastAsia="zh-CN"/>
        </w:rPr>
        <w:t xml:space="preserve">   </w:t>
      </w:r>
      <w:r w:rsidR="00CD67B4" w:rsidRPr="00D51C40">
        <w:rPr>
          <w:rFonts w:ascii="仿宋" w:eastAsia="仿宋" w:hAnsi="仿宋" w:hint="eastAsia"/>
          <w:sz w:val="32"/>
          <w:szCs w:val="32"/>
          <w:lang w:eastAsia="zh-CN"/>
        </w:rPr>
        <w:t xml:space="preserve">杨君君 </w:t>
      </w:r>
      <w:r w:rsidR="00CD67B4" w:rsidRPr="00D51C40">
        <w:rPr>
          <w:rFonts w:ascii="仿宋" w:eastAsia="仿宋" w:hAnsi="仿宋"/>
          <w:sz w:val="32"/>
          <w:szCs w:val="32"/>
          <w:lang w:eastAsia="zh-CN"/>
        </w:rPr>
        <w:t xml:space="preserve">  </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lastRenderedPageBreak/>
        <w:t xml:space="preserve">成  员：  </w:t>
      </w:r>
      <w:r w:rsidR="00CD67B4" w:rsidRPr="00D51C40">
        <w:rPr>
          <w:rFonts w:ascii="仿宋" w:eastAsia="仿宋" w:hAnsi="仿宋" w:hint="eastAsia"/>
          <w:sz w:val="32"/>
          <w:szCs w:val="32"/>
          <w:lang w:eastAsia="zh-CN"/>
        </w:rPr>
        <w:t xml:space="preserve">程文洁 </w:t>
      </w:r>
      <w:r w:rsidR="00CD67B4" w:rsidRPr="00D51C40">
        <w:rPr>
          <w:rFonts w:ascii="仿宋" w:eastAsia="仿宋" w:hAnsi="仿宋"/>
          <w:sz w:val="32"/>
          <w:szCs w:val="32"/>
          <w:lang w:eastAsia="zh-CN"/>
        </w:rPr>
        <w:t xml:space="preserve">  </w:t>
      </w:r>
      <w:r w:rsidR="00CD67B4" w:rsidRPr="00D51C40">
        <w:rPr>
          <w:rFonts w:ascii="仿宋" w:eastAsia="仿宋" w:hAnsi="仿宋" w:hint="eastAsia"/>
          <w:sz w:val="32"/>
          <w:szCs w:val="32"/>
          <w:lang w:eastAsia="zh-CN"/>
        </w:rPr>
        <w:t>昝志立</w:t>
      </w:r>
    </w:p>
    <w:p w:rsidR="00D86CA1" w:rsidRPr="00D51C40" w:rsidRDefault="00133FF7" w:rsidP="004A5DA1">
      <w:pPr>
        <w:pStyle w:val="a0"/>
        <w:spacing w:before="0" w:after="0" w:line="360" w:lineRule="auto"/>
        <w:rPr>
          <w:rFonts w:ascii="黑体" w:eastAsia="黑体" w:hAnsi="黑体"/>
          <w:sz w:val="32"/>
          <w:szCs w:val="32"/>
          <w:lang w:eastAsia="zh-CN"/>
        </w:rPr>
      </w:pPr>
      <w:r w:rsidRPr="00D51C40">
        <w:rPr>
          <w:rFonts w:ascii="黑体" w:eastAsia="黑体" w:hAnsi="黑体"/>
          <w:sz w:val="32"/>
          <w:szCs w:val="32"/>
          <w:lang w:eastAsia="zh-CN"/>
        </w:rPr>
        <w:t>四、微信公众平台发布信息范围</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1</w:t>
      </w:r>
      <w:r w:rsidR="00CD67B4" w:rsidRPr="00D51C40">
        <w:rPr>
          <w:rFonts w:ascii="仿宋" w:eastAsia="仿宋" w:hAnsi="仿宋"/>
          <w:sz w:val="32"/>
          <w:szCs w:val="32"/>
          <w:lang w:eastAsia="zh-CN"/>
        </w:rPr>
        <w:t>.</w:t>
      </w:r>
      <w:r w:rsidRPr="00D51C40">
        <w:rPr>
          <w:rFonts w:ascii="仿宋" w:eastAsia="仿宋" w:hAnsi="仿宋"/>
          <w:sz w:val="32"/>
          <w:szCs w:val="32"/>
          <w:lang w:eastAsia="zh-CN"/>
        </w:rPr>
        <w:t>学校各种活动动态。学校形象宣传、文化建设、公益活动、文体活动、各种赛事等。</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2</w:t>
      </w:r>
      <w:r w:rsidR="00CD67B4" w:rsidRPr="00D51C40">
        <w:rPr>
          <w:rFonts w:ascii="仿宋" w:eastAsia="仿宋" w:hAnsi="仿宋"/>
          <w:sz w:val="32"/>
          <w:szCs w:val="32"/>
          <w:lang w:eastAsia="zh-CN"/>
        </w:rPr>
        <w:t>.</w:t>
      </w:r>
      <w:r w:rsidRPr="00D51C40">
        <w:rPr>
          <w:rFonts w:ascii="仿宋" w:eastAsia="仿宋" w:hAnsi="仿宋"/>
          <w:sz w:val="32"/>
          <w:szCs w:val="32"/>
          <w:lang w:eastAsia="zh-CN"/>
        </w:rPr>
        <w:t>办学管理经验和心得交流方面的信息。</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3</w:t>
      </w:r>
      <w:r w:rsidR="00CD67B4" w:rsidRPr="00D51C40">
        <w:rPr>
          <w:rFonts w:ascii="仿宋" w:eastAsia="仿宋" w:hAnsi="仿宋"/>
          <w:sz w:val="32"/>
          <w:szCs w:val="32"/>
          <w:lang w:eastAsia="zh-CN"/>
        </w:rPr>
        <w:t>.</w:t>
      </w:r>
      <w:r w:rsidRPr="00D51C40">
        <w:rPr>
          <w:rFonts w:ascii="仿宋" w:eastAsia="仿宋" w:hAnsi="仿宋"/>
          <w:sz w:val="32"/>
          <w:szCs w:val="32"/>
          <w:lang w:eastAsia="zh-CN"/>
        </w:rPr>
        <w:t>学校结合工作需要，认定需 要 发布或转发的其他信息。</w:t>
      </w:r>
    </w:p>
    <w:p w:rsidR="00D86CA1" w:rsidRPr="00D51C40" w:rsidRDefault="00CD67B4" w:rsidP="004A5DA1">
      <w:pPr>
        <w:pStyle w:val="a0"/>
        <w:spacing w:before="0" w:after="0" w:line="360" w:lineRule="auto"/>
        <w:rPr>
          <w:rFonts w:ascii="黑体" w:eastAsia="黑体" w:hAnsi="黑体"/>
          <w:sz w:val="32"/>
          <w:szCs w:val="32"/>
          <w:lang w:eastAsia="zh-CN"/>
        </w:rPr>
      </w:pPr>
      <w:r w:rsidRPr="00D51C40">
        <w:rPr>
          <w:rFonts w:ascii="黑体" w:eastAsia="黑体" w:hAnsi="黑体"/>
          <w:sz w:val="32"/>
          <w:szCs w:val="32"/>
          <w:lang w:eastAsia="zh-CN"/>
        </w:rPr>
        <w:t>五</w:t>
      </w:r>
      <w:r w:rsidR="00133FF7" w:rsidRPr="00D51C40">
        <w:rPr>
          <w:rFonts w:ascii="黑体" w:eastAsia="黑体" w:hAnsi="黑体"/>
          <w:sz w:val="32"/>
          <w:szCs w:val="32"/>
          <w:lang w:eastAsia="zh-CN"/>
        </w:rPr>
        <w:t>、 信息发布要求</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1．发布信息由各部门信息员收集、整理并提交发布申请，所在部门负责人审核，经校长批准后方可发布。相关资料由 学校办公室 存档备案。</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2．审核通过的拟发布信息，由学校 团委 专门负责操作发布。</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 xml:space="preserve">3．各责任部门要确保上传信息的准确性、时效性和适用性。转载信息要注明信息来源，对于来源不明、内容不准确的信息不予发布；信息内容应简洁、文字表达要清晰，尽量达到图文并茂。 </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4．文字信息应在1200字以内；图片采用JPEG格式，图片大小900*500像素；上传视频不超过20M，文件格式可采用mp4、flv、f4v</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5.</w:t>
      </w:r>
      <w:r w:rsidR="00133FF7" w:rsidRPr="00D51C40">
        <w:rPr>
          <w:rFonts w:ascii="仿宋" w:eastAsia="仿宋" w:hAnsi="仿宋"/>
          <w:sz w:val="32"/>
          <w:szCs w:val="32"/>
          <w:lang w:eastAsia="zh-CN"/>
        </w:rPr>
        <w:t>微信公众平台按需发布信息，群发前需进行测试。</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lastRenderedPageBreak/>
        <w:t>6.</w:t>
      </w:r>
      <w:r w:rsidR="00133FF7" w:rsidRPr="00D51C40">
        <w:rPr>
          <w:rFonts w:ascii="仿宋" w:eastAsia="仿宋" w:hAnsi="仿宋"/>
          <w:sz w:val="32"/>
          <w:szCs w:val="32"/>
          <w:lang w:eastAsia="zh-CN"/>
        </w:rPr>
        <w:t>在学校微信公众平台发布信息应严格履行审核程序，未经审核的信息不得发布。</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7.</w:t>
      </w:r>
      <w:r w:rsidR="00133FF7" w:rsidRPr="00D51C40">
        <w:rPr>
          <w:rFonts w:ascii="仿宋" w:eastAsia="仿宋" w:hAnsi="仿宋"/>
          <w:sz w:val="32"/>
          <w:szCs w:val="32"/>
          <w:lang w:eastAsia="zh-CN"/>
        </w:rPr>
        <w:t>发布、转载有关信息必须遵守国家有关规定。涉密信息不 得发布。</w:t>
      </w:r>
    </w:p>
    <w:p w:rsidR="00D86CA1" w:rsidRPr="00D51C40" w:rsidRDefault="00133FF7"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8.在公众平台发表的文章顶部注明部门、作者；文章末尾注明：文稿、排版、编辑、审核等信息。</w:t>
      </w:r>
    </w:p>
    <w:p w:rsidR="00D86CA1" w:rsidRPr="00D51C40" w:rsidRDefault="00CD67B4" w:rsidP="004A5DA1">
      <w:pPr>
        <w:pStyle w:val="a0"/>
        <w:spacing w:before="0" w:after="0" w:line="360" w:lineRule="auto"/>
        <w:rPr>
          <w:rFonts w:ascii="黑体" w:eastAsia="黑体" w:hAnsi="黑体"/>
          <w:sz w:val="32"/>
          <w:szCs w:val="32"/>
          <w:lang w:eastAsia="zh-CN"/>
        </w:rPr>
      </w:pPr>
      <w:r w:rsidRPr="00D51C40">
        <w:rPr>
          <w:rFonts w:ascii="黑体" w:eastAsia="黑体" w:hAnsi="黑体"/>
          <w:sz w:val="32"/>
          <w:szCs w:val="32"/>
          <w:lang w:eastAsia="zh-CN"/>
        </w:rPr>
        <w:t>六</w:t>
      </w:r>
      <w:r w:rsidR="00133FF7" w:rsidRPr="00D51C40">
        <w:rPr>
          <w:rFonts w:ascii="黑体" w:eastAsia="黑体" w:hAnsi="黑体"/>
          <w:sz w:val="32"/>
          <w:szCs w:val="32"/>
          <w:lang w:eastAsia="zh-CN"/>
        </w:rPr>
        <w:t>、微信公众平台管理</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1.</w:t>
      </w:r>
      <w:r w:rsidR="00133FF7" w:rsidRPr="00D51C40">
        <w:rPr>
          <w:rFonts w:ascii="仿宋" w:eastAsia="仿宋" w:hAnsi="仿宋"/>
          <w:sz w:val="32"/>
          <w:szCs w:val="32"/>
          <w:lang w:eastAsia="zh-CN"/>
        </w:rPr>
        <w:t>任何人未经学校微信公众平台专管员允许不得随意发布信息或更改官方微信资料。</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2.</w:t>
      </w:r>
      <w:r w:rsidR="00133FF7" w:rsidRPr="00D51C40">
        <w:rPr>
          <w:rFonts w:ascii="仿宋" w:eastAsia="仿宋" w:hAnsi="仿宋"/>
          <w:sz w:val="32"/>
          <w:szCs w:val="32"/>
          <w:lang w:eastAsia="zh-CN"/>
        </w:rPr>
        <w:t>微信公众平台访问密码由学校</w:t>
      </w:r>
      <w:r w:rsidR="00D51C40">
        <w:rPr>
          <w:rFonts w:ascii="仿宋" w:eastAsia="仿宋" w:hAnsi="仿宋"/>
          <w:sz w:val="32"/>
          <w:szCs w:val="32"/>
          <w:lang w:eastAsia="zh-CN"/>
        </w:rPr>
        <w:t>科研室</w:t>
      </w:r>
      <w:r w:rsidR="00133FF7" w:rsidRPr="00D51C40">
        <w:rPr>
          <w:rFonts w:ascii="仿宋" w:eastAsia="仿宋" w:hAnsi="仿宋"/>
          <w:sz w:val="32"/>
          <w:szCs w:val="32"/>
          <w:lang w:eastAsia="zh-CN"/>
        </w:rPr>
        <w:t>负责管理，不得向任何部门或个人私自泄漏。</w:t>
      </w:r>
    </w:p>
    <w:p w:rsidR="00D86CA1" w:rsidRPr="00D51C40" w:rsidRDefault="00CD67B4"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3.</w:t>
      </w:r>
      <w:r w:rsidR="00133FF7" w:rsidRPr="00D51C40">
        <w:rPr>
          <w:rFonts w:ascii="仿宋" w:eastAsia="仿宋" w:hAnsi="仿宋"/>
          <w:sz w:val="32"/>
          <w:szCs w:val="32"/>
          <w:lang w:eastAsia="zh-CN"/>
        </w:rPr>
        <w:t>为了鼓励并重视该工作，使学校微信公众平台能充分发挥作用，各部门须抓住工作重点发送信息，要保证质量优良，从而提高学校知名度、声望度，促进学校发展。</w:t>
      </w:r>
    </w:p>
    <w:p w:rsidR="0021529F" w:rsidRPr="00D51C40" w:rsidRDefault="0021529F" w:rsidP="004A5DA1">
      <w:pPr>
        <w:pStyle w:val="a0"/>
        <w:spacing w:before="0" w:after="0" w:line="360" w:lineRule="auto"/>
        <w:rPr>
          <w:rFonts w:ascii="黑体" w:eastAsia="黑体" w:hAnsi="黑体"/>
          <w:sz w:val="32"/>
          <w:szCs w:val="32"/>
          <w:lang w:eastAsia="zh-CN"/>
        </w:rPr>
      </w:pPr>
      <w:r w:rsidRPr="00D51C40">
        <w:rPr>
          <w:rFonts w:ascii="黑体" w:eastAsia="黑体" w:hAnsi="黑体"/>
          <w:sz w:val="32"/>
          <w:szCs w:val="32"/>
          <w:lang w:eastAsia="zh-CN"/>
        </w:rPr>
        <w:t>七、</w:t>
      </w:r>
      <w:r w:rsidRPr="00D51C40">
        <w:rPr>
          <w:rFonts w:ascii="黑体" w:eastAsia="黑体" w:hAnsi="黑体" w:hint="eastAsia"/>
          <w:sz w:val="32"/>
          <w:szCs w:val="32"/>
          <w:lang w:eastAsia="zh-CN"/>
        </w:rPr>
        <w:t>张店四中微信公众号信息公开咨询指南</w:t>
      </w:r>
    </w:p>
    <w:p w:rsidR="0021529F" w:rsidRPr="00D51C40" w:rsidRDefault="0021529F"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hint="eastAsia"/>
          <w:sz w:val="32"/>
          <w:szCs w:val="32"/>
          <w:lang w:eastAsia="zh-CN"/>
        </w:rPr>
        <w:t>学校接受信息公开咨询的电话号码：</w:t>
      </w:r>
    </w:p>
    <w:p w:rsidR="000453DA" w:rsidRPr="00D51C40" w:rsidRDefault="000453DA"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校长</w:t>
      </w:r>
      <w:r w:rsidRPr="00D51C40">
        <w:rPr>
          <w:rFonts w:ascii="仿宋" w:eastAsia="仿宋" w:hAnsi="仿宋" w:hint="eastAsia"/>
          <w:sz w:val="32"/>
          <w:szCs w:val="32"/>
          <w:lang w:eastAsia="zh-CN"/>
        </w:rPr>
        <w:t xml:space="preserve">：孙建 </w:t>
      </w:r>
      <w:r w:rsidR="000219C0">
        <w:rPr>
          <w:rFonts w:ascii="仿宋" w:eastAsia="仿宋" w:hAnsi="仿宋" w:hint="eastAsia"/>
          <w:sz w:val="32"/>
          <w:szCs w:val="32"/>
          <w:lang w:eastAsia="zh-CN"/>
        </w:rPr>
        <w:t>（0</w:t>
      </w:r>
      <w:r w:rsidR="000219C0">
        <w:rPr>
          <w:rFonts w:ascii="仿宋" w:eastAsia="仿宋" w:hAnsi="仿宋"/>
          <w:sz w:val="32"/>
          <w:szCs w:val="32"/>
          <w:lang w:eastAsia="zh-CN"/>
        </w:rPr>
        <w:t>533</w:t>
      </w:r>
      <w:r w:rsidR="000219C0">
        <w:rPr>
          <w:rFonts w:ascii="仿宋" w:eastAsia="仿宋" w:hAnsi="仿宋" w:hint="eastAsia"/>
          <w:sz w:val="32"/>
          <w:szCs w:val="32"/>
          <w:lang w:eastAsia="zh-CN"/>
        </w:rPr>
        <w:t>）</w:t>
      </w:r>
      <w:r w:rsidRPr="00D51C40">
        <w:rPr>
          <w:rFonts w:ascii="仿宋" w:eastAsia="仿宋" w:hAnsi="仿宋"/>
          <w:sz w:val="32"/>
          <w:szCs w:val="32"/>
          <w:lang w:eastAsia="zh-CN"/>
        </w:rPr>
        <w:t xml:space="preserve">2279399 </w:t>
      </w:r>
    </w:p>
    <w:p w:rsidR="000453DA" w:rsidRPr="00D51C40" w:rsidRDefault="000453DA"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副校长</w:t>
      </w:r>
      <w:r w:rsidRPr="00D51C40">
        <w:rPr>
          <w:rFonts w:ascii="仿宋" w:eastAsia="仿宋" w:hAnsi="仿宋" w:hint="eastAsia"/>
          <w:sz w:val="32"/>
          <w:szCs w:val="32"/>
          <w:lang w:eastAsia="zh-CN"/>
        </w:rPr>
        <w:t xml:space="preserve">：赵彦峙 </w:t>
      </w:r>
      <w:r w:rsidR="000219C0">
        <w:rPr>
          <w:rFonts w:ascii="仿宋" w:eastAsia="仿宋" w:hAnsi="仿宋" w:hint="eastAsia"/>
          <w:sz w:val="32"/>
          <w:szCs w:val="32"/>
          <w:lang w:eastAsia="zh-CN"/>
        </w:rPr>
        <w:t>（0</w:t>
      </w:r>
      <w:r w:rsidR="000219C0">
        <w:rPr>
          <w:rFonts w:ascii="仿宋" w:eastAsia="仿宋" w:hAnsi="仿宋"/>
          <w:sz w:val="32"/>
          <w:szCs w:val="32"/>
          <w:lang w:eastAsia="zh-CN"/>
        </w:rPr>
        <w:t>533</w:t>
      </w:r>
      <w:bookmarkStart w:id="0" w:name="_GoBack"/>
      <w:bookmarkEnd w:id="0"/>
      <w:r w:rsidR="000219C0">
        <w:rPr>
          <w:rFonts w:ascii="仿宋" w:eastAsia="仿宋" w:hAnsi="仿宋" w:hint="eastAsia"/>
          <w:sz w:val="32"/>
          <w:szCs w:val="32"/>
          <w:lang w:eastAsia="zh-CN"/>
        </w:rPr>
        <w:t>）</w:t>
      </w:r>
      <w:r w:rsidRPr="00D51C40">
        <w:rPr>
          <w:rFonts w:ascii="仿宋" w:eastAsia="仿宋" w:hAnsi="仿宋"/>
          <w:sz w:val="32"/>
          <w:szCs w:val="32"/>
          <w:lang w:eastAsia="zh-CN"/>
        </w:rPr>
        <w:t>2279398</w:t>
      </w:r>
    </w:p>
    <w:p w:rsidR="0021529F" w:rsidRPr="00D51C40" w:rsidRDefault="0021529F"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hint="eastAsia"/>
          <w:sz w:val="32"/>
          <w:szCs w:val="32"/>
          <w:lang w:eastAsia="zh-CN"/>
        </w:rPr>
        <w:t>学校接受咨询的时间：</w:t>
      </w:r>
    </w:p>
    <w:p w:rsidR="000453DA" w:rsidRPr="00D51C40" w:rsidRDefault="00843C12"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t>周一、</w:t>
      </w:r>
      <w:r w:rsidR="000453DA" w:rsidRPr="00D51C40">
        <w:rPr>
          <w:rFonts w:ascii="仿宋" w:eastAsia="仿宋" w:hAnsi="仿宋"/>
          <w:sz w:val="32"/>
          <w:szCs w:val="32"/>
          <w:lang w:eastAsia="zh-CN"/>
        </w:rPr>
        <w:t>周五</w:t>
      </w:r>
      <w:r w:rsidR="007F3ED1">
        <w:rPr>
          <w:rFonts w:ascii="仿宋" w:eastAsia="仿宋" w:hAnsi="仿宋" w:hint="eastAsia"/>
          <w:sz w:val="32"/>
          <w:szCs w:val="32"/>
          <w:lang w:eastAsia="zh-CN"/>
        </w:rPr>
        <w:t xml:space="preserve"> </w:t>
      </w:r>
      <w:r w:rsidR="007F3ED1">
        <w:rPr>
          <w:rFonts w:ascii="仿宋" w:eastAsia="仿宋" w:hAnsi="仿宋"/>
          <w:sz w:val="32"/>
          <w:szCs w:val="32"/>
          <w:lang w:eastAsia="zh-CN"/>
        </w:rPr>
        <w:t>8</w:t>
      </w:r>
      <w:r w:rsidR="000453DA" w:rsidRPr="00D51C40">
        <w:rPr>
          <w:rFonts w:ascii="仿宋" w:eastAsia="仿宋" w:hAnsi="仿宋" w:hint="eastAsia"/>
          <w:sz w:val="32"/>
          <w:szCs w:val="32"/>
          <w:lang w:eastAsia="zh-CN"/>
        </w:rPr>
        <w:t>:3</w:t>
      </w:r>
      <w:r w:rsidR="000453DA" w:rsidRPr="00D51C40">
        <w:rPr>
          <w:rFonts w:ascii="仿宋" w:eastAsia="仿宋" w:hAnsi="仿宋"/>
          <w:sz w:val="32"/>
          <w:szCs w:val="32"/>
          <w:lang w:eastAsia="zh-CN"/>
        </w:rPr>
        <w:t>0</w:t>
      </w:r>
      <w:r w:rsidR="000453DA" w:rsidRPr="00D51C40">
        <w:rPr>
          <w:rFonts w:ascii="仿宋" w:eastAsia="仿宋" w:hAnsi="仿宋" w:hint="eastAsia"/>
          <w:sz w:val="32"/>
          <w:szCs w:val="32"/>
          <w:lang w:eastAsia="zh-CN"/>
        </w:rPr>
        <w:t>---</w:t>
      </w:r>
      <w:r w:rsidR="007F3ED1">
        <w:rPr>
          <w:rFonts w:ascii="仿宋" w:eastAsia="仿宋" w:hAnsi="仿宋"/>
          <w:sz w:val="32"/>
          <w:szCs w:val="32"/>
          <w:lang w:eastAsia="zh-CN"/>
        </w:rPr>
        <w:t>16</w:t>
      </w:r>
      <w:r w:rsidR="000453DA" w:rsidRPr="00D51C40">
        <w:rPr>
          <w:rFonts w:ascii="仿宋" w:eastAsia="仿宋" w:hAnsi="仿宋" w:hint="eastAsia"/>
          <w:sz w:val="32"/>
          <w:szCs w:val="32"/>
          <w:lang w:eastAsia="zh-CN"/>
        </w:rPr>
        <w:t>:3</w:t>
      </w:r>
      <w:r w:rsidR="000453DA" w:rsidRPr="00D51C40">
        <w:rPr>
          <w:rFonts w:ascii="仿宋" w:eastAsia="仿宋" w:hAnsi="仿宋"/>
          <w:sz w:val="32"/>
          <w:szCs w:val="32"/>
          <w:lang w:eastAsia="zh-CN"/>
        </w:rPr>
        <w:t>0</w:t>
      </w:r>
    </w:p>
    <w:p w:rsidR="0021529F" w:rsidRPr="00D51C40" w:rsidRDefault="0021529F"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hint="eastAsia"/>
          <w:sz w:val="32"/>
          <w:szCs w:val="32"/>
          <w:lang w:eastAsia="zh-CN"/>
        </w:rPr>
        <w:t>学校接受书面咨询的通信地址</w:t>
      </w:r>
      <w:r w:rsidR="000453DA" w:rsidRPr="00D51C40">
        <w:rPr>
          <w:rFonts w:ascii="仿宋" w:eastAsia="仿宋" w:hAnsi="仿宋" w:hint="eastAsia"/>
          <w:sz w:val="32"/>
          <w:szCs w:val="32"/>
          <w:lang w:eastAsia="zh-CN"/>
        </w:rPr>
        <w:t>、邮政编码：</w:t>
      </w:r>
    </w:p>
    <w:p w:rsidR="000453DA" w:rsidRPr="00D51C40" w:rsidRDefault="000453DA" w:rsidP="004A5DA1">
      <w:pPr>
        <w:pStyle w:val="a0"/>
        <w:spacing w:before="0" w:after="0" w:line="360" w:lineRule="auto"/>
        <w:ind w:firstLineChars="200" w:firstLine="640"/>
        <w:rPr>
          <w:rFonts w:ascii="仿宋" w:eastAsia="仿宋" w:hAnsi="仿宋"/>
          <w:sz w:val="32"/>
          <w:szCs w:val="32"/>
          <w:lang w:eastAsia="zh-CN"/>
        </w:rPr>
      </w:pPr>
      <w:r w:rsidRPr="00D51C40">
        <w:rPr>
          <w:rFonts w:ascii="仿宋" w:eastAsia="仿宋" w:hAnsi="仿宋"/>
          <w:sz w:val="32"/>
          <w:szCs w:val="32"/>
          <w:lang w:eastAsia="zh-CN"/>
        </w:rPr>
        <w:lastRenderedPageBreak/>
        <w:t>淄博市经济开发区沣水镇城东路</w:t>
      </w:r>
      <w:r w:rsidRPr="00D51C40">
        <w:rPr>
          <w:rFonts w:ascii="仿宋" w:eastAsia="仿宋" w:hAnsi="仿宋" w:hint="eastAsia"/>
          <w:sz w:val="32"/>
          <w:szCs w:val="32"/>
          <w:lang w:eastAsia="zh-CN"/>
        </w:rPr>
        <w:t>15号；邮编255000</w:t>
      </w:r>
    </w:p>
    <w:p w:rsidR="0021529F" w:rsidRPr="00D51C40" w:rsidRDefault="0021529F" w:rsidP="004A5DA1">
      <w:pPr>
        <w:pStyle w:val="a0"/>
        <w:spacing w:before="0" w:after="0" w:line="360" w:lineRule="auto"/>
        <w:ind w:firstLineChars="200" w:firstLine="640"/>
        <w:rPr>
          <w:rFonts w:ascii="仿宋" w:eastAsia="仿宋" w:hAnsi="仿宋"/>
          <w:sz w:val="32"/>
          <w:szCs w:val="32"/>
          <w:lang w:eastAsia="zh-CN"/>
        </w:rPr>
      </w:pPr>
    </w:p>
    <w:p w:rsidR="0021529F" w:rsidRPr="00D51C40" w:rsidRDefault="0021529F" w:rsidP="004A5DA1">
      <w:pPr>
        <w:pStyle w:val="a0"/>
        <w:spacing w:before="0" w:after="0" w:line="360" w:lineRule="auto"/>
        <w:ind w:firstLineChars="200" w:firstLine="640"/>
        <w:rPr>
          <w:rFonts w:ascii="仿宋" w:eastAsia="仿宋" w:hAnsi="仿宋"/>
          <w:sz w:val="32"/>
          <w:szCs w:val="32"/>
          <w:lang w:eastAsia="zh-CN"/>
        </w:rPr>
      </w:pPr>
    </w:p>
    <w:p w:rsidR="0021529F" w:rsidRPr="00D51C40" w:rsidRDefault="0021529F" w:rsidP="004A5DA1">
      <w:pPr>
        <w:pStyle w:val="a0"/>
        <w:spacing w:before="0" w:after="0" w:line="360" w:lineRule="auto"/>
        <w:ind w:firstLineChars="200" w:firstLine="640"/>
        <w:rPr>
          <w:rFonts w:ascii="仿宋" w:eastAsia="仿宋" w:hAnsi="仿宋"/>
          <w:sz w:val="32"/>
          <w:szCs w:val="32"/>
          <w:lang w:eastAsia="zh-CN"/>
        </w:rPr>
      </w:pPr>
    </w:p>
    <w:sectPr w:rsidR="0021529F" w:rsidRPr="00D51C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DD" w:rsidRDefault="007051DD">
      <w:pPr>
        <w:spacing w:after="0"/>
      </w:pPr>
      <w:r>
        <w:separator/>
      </w:r>
    </w:p>
  </w:endnote>
  <w:endnote w:type="continuationSeparator" w:id="0">
    <w:p w:rsidR="007051DD" w:rsidRDefault="007051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DD" w:rsidRDefault="007051DD">
      <w:r>
        <w:separator/>
      </w:r>
    </w:p>
  </w:footnote>
  <w:footnote w:type="continuationSeparator" w:id="0">
    <w:p w:rsidR="007051DD" w:rsidRDefault="00705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FDAAFD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2C1AE401"/>
    <w:multiLevelType w:val="multilevel"/>
    <w:tmpl w:val="635AE2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0107D"/>
    <w:rsid w:val="00011C8B"/>
    <w:rsid w:val="000219C0"/>
    <w:rsid w:val="000453DA"/>
    <w:rsid w:val="00133FF7"/>
    <w:rsid w:val="0021529F"/>
    <w:rsid w:val="002C41CB"/>
    <w:rsid w:val="004A5DA1"/>
    <w:rsid w:val="004E29B3"/>
    <w:rsid w:val="00527AE8"/>
    <w:rsid w:val="00590D07"/>
    <w:rsid w:val="007051DD"/>
    <w:rsid w:val="00784D58"/>
    <w:rsid w:val="007F3ED1"/>
    <w:rsid w:val="00843C12"/>
    <w:rsid w:val="008D6863"/>
    <w:rsid w:val="00AE0E7A"/>
    <w:rsid w:val="00B86B75"/>
    <w:rsid w:val="00BC48D5"/>
    <w:rsid w:val="00C36279"/>
    <w:rsid w:val="00CD67B4"/>
    <w:rsid w:val="00D51C40"/>
    <w:rsid w:val="00D86CA1"/>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9E25-9EC7-4B5A-8153-A08EEAB8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Char"/>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CaptionedFigure">
    <w:name w:val="Captioned Figure"/>
    <w:basedOn w:val="Figure"/>
    <w:pPr>
      <w:keepNext/>
    </w:pPr>
  </w:style>
  <w:style w:type="character" w:customStyle="1" w:styleId="Char">
    <w:name w:val="题注 Char"/>
    <w:basedOn w:val="a1"/>
    <w:link w:val="aa"/>
  </w:style>
  <w:style w:type="character" w:customStyle="1" w:styleId="VerbatimChar">
    <w:name w:val="Verbatim Char"/>
    <w:basedOn w:val="Char"/>
    <w:link w:val="SourceCode"/>
    <w:rPr>
      <w:rFonts w:ascii="Consolas" w:hAnsi="Consolas"/>
      <w:sz w:val="22"/>
    </w:rPr>
  </w:style>
  <w:style w:type="character" w:styleId="ab">
    <w:name w:val="footnote reference"/>
    <w:basedOn w:val="Char"/>
    <w:rPr>
      <w:vertAlign w:val="superscript"/>
    </w:rPr>
  </w:style>
  <w:style w:type="character" w:styleId="ac">
    <w:name w:val="Hyperlink"/>
    <w:basedOn w:val="Char"/>
    <w:rPr>
      <w:color w:val="4F81BD" w:themeColor="accent1"/>
    </w:rPr>
  </w:style>
  <w:style w:type="paragraph" w:styleId="TOC">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Microsoft</cp:lastModifiedBy>
  <cp:revision>13</cp:revision>
  <dcterms:created xsi:type="dcterms:W3CDTF">2022-09-27T02:42:00Z</dcterms:created>
  <dcterms:modified xsi:type="dcterms:W3CDTF">2022-09-27T06:26:00Z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ies>
</file>