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/>
        <w:jc w:val="center"/>
        <w:textAlignment w:val="auto"/>
        <w:rPr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淄博市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  <w:lang w:val="en-US" w:eastAsia="zh-CN"/>
        </w:rPr>
        <w:t>张店区文苑学校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内设机构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  <w:rPr>
          <w:sz w:val="16"/>
          <w:szCs w:val="16"/>
        </w:rPr>
      </w:pPr>
      <w:r>
        <w:rPr>
          <w:rFonts w:ascii="Calibri" w:hAnsi="Calibri" w:eastAsia="微软雅黑" w:cs="Calibr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911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1221"/>
        <w:gridCol w:w="5014"/>
        <w:gridCol w:w="21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仿宋_GB2312" w:eastAsia="仿宋_GB2312" w:cs="仿宋_GB2312"/>
                <w:sz w:val="32"/>
                <w:szCs w:val="32"/>
                <w:bdr w:val="none" w:color="auto" w:sz="0" w:space="0"/>
              </w:rPr>
              <w:t>序号</w:t>
            </w:r>
          </w:p>
        </w:tc>
        <w:tc>
          <w:tcPr>
            <w:tcW w:w="1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</w:rPr>
              <w:t>机构名称</w:t>
            </w:r>
          </w:p>
        </w:tc>
        <w:tc>
          <w:tcPr>
            <w:tcW w:w="5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</w:rPr>
              <w:t>机构职能</w:t>
            </w:r>
          </w:p>
        </w:tc>
        <w:tc>
          <w:tcPr>
            <w:tcW w:w="2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</w:rPr>
              <w:t>办公电话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3" w:hRule="atLeast"/>
        </w:trPr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1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eastAsiaTheme="minorEastAsia"/>
                <w:sz w:val="16"/>
                <w:szCs w:val="16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  <w:lang w:val="en-US" w:eastAsia="zh-CN"/>
              </w:rPr>
              <w:t>课程部</w:t>
            </w:r>
          </w:p>
        </w:tc>
        <w:tc>
          <w:tcPr>
            <w:tcW w:w="5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left"/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</w:rPr>
              <w:t>负责学校教育教学、业务考核、教师专业成长、德育一体化、课后服务、学籍管理、教务、图书、学科教研、信息化教学等工作。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负责课程开发和实施、科研、艺术教育、社团建设等工作</w:t>
            </w:r>
          </w:p>
        </w:tc>
        <w:tc>
          <w:tcPr>
            <w:tcW w:w="21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eastAsia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</w:rPr>
              <w:t>0533-22</w:t>
            </w:r>
            <w:r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  <w:lang w:val="en-US" w:eastAsia="zh-CN"/>
              </w:rPr>
              <w:t>71371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3" w:hRule="atLeast"/>
        </w:trPr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</w:rPr>
              <w:t>2</w:t>
            </w:r>
          </w:p>
        </w:tc>
        <w:tc>
          <w:tcPr>
            <w:tcW w:w="1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  <w:lang w:val="en-US" w:eastAsia="zh-CN"/>
              </w:rPr>
              <w:t>学生部、</w:t>
            </w:r>
            <w:r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</w:rPr>
              <w:t>少先队</w:t>
            </w:r>
          </w:p>
        </w:tc>
        <w:tc>
          <w:tcPr>
            <w:tcW w:w="5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</w:rPr>
              <w:t>负责学校德育、少先队、未成年人思想道德建设、家委会、社区教育、学生资助、学校融媒、劳动教育等工作。</w:t>
            </w:r>
          </w:p>
        </w:tc>
        <w:tc>
          <w:tcPr>
            <w:tcW w:w="21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eastAsia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</w:rPr>
              <w:t>0533-</w:t>
            </w:r>
            <w:r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  <w:lang w:val="en-US" w:eastAsia="zh-CN"/>
              </w:rPr>
              <w:t>2271502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3" w:hRule="atLeast"/>
        </w:trPr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</w:rPr>
              <w:t>3</w:t>
            </w:r>
          </w:p>
        </w:tc>
        <w:tc>
          <w:tcPr>
            <w:tcW w:w="1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</w:rPr>
              <w:t>办公室</w:t>
            </w:r>
          </w:p>
        </w:tc>
        <w:tc>
          <w:tcPr>
            <w:tcW w:w="5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</w:rPr>
              <w:t>负责学校党建、宣传工作，做好学校日常事务管理工作；负责职称评聘、年度考核等工作；负责档案管理工作。</w:t>
            </w:r>
          </w:p>
        </w:tc>
        <w:tc>
          <w:tcPr>
            <w:tcW w:w="21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</w:rPr>
              <w:t>0533-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2271502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</w:rPr>
              <w:t>4</w:t>
            </w:r>
          </w:p>
        </w:tc>
        <w:tc>
          <w:tcPr>
            <w:tcW w:w="1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事务部</w:t>
            </w:r>
          </w:p>
        </w:tc>
        <w:tc>
          <w:tcPr>
            <w:tcW w:w="5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做好学校各种教学设施的保管，维修;负责采购各种教育教学项目及物品，做好保安保洁后勤保障等工作。</w:t>
            </w:r>
          </w:p>
        </w:tc>
        <w:tc>
          <w:tcPr>
            <w:tcW w:w="21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0533-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2271538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3" w:hRule="atLeast"/>
        </w:trPr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</w:rPr>
              <w:t>5</w:t>
            </w:r>
          </w:p>
        </w:tc>
        <w:tc>
          <w:tcPr>
            <w:tcW w:w="1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center"/>
              <w:rPr>
                <w:rFonts w:hint="eastAsia" w:eastAsia="仿宋_GB2312" w:asciiTheme="minorHAnsi" w:hAnsiTheme="minorHAnsi" w:cstheme="minorBidi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安全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办公室</w:t>
            </w:r>
          </w:p>
        </w:tc>
        <w:tc>
          <w:tcPr>
            <w:tcW w:w="5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负责学校安全及健康管理、阳光体育、操场开放等工作。</w:t>
            </w:r>
          </w:p>
        </w:tc>
        <w:tc>
          <w:tcPr>
            <w:tcW w:w="21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0533-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2271538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NzEyZWRhNTUzZjQwOTU4YmNmMGVlNzY3Nzg1YjYifQ=="/>
  </w:docVars>
  <w:rsids>
    <w:rsidRoot w:val="0F816E4B"/>
    <w:rsid w:val="0F81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2022-09-30T03:54:00Z</dcterms:created>
  <dc:creator>若秋</dc:creator>
  <cp:lastModifiedBy>若秋</cp:lastModifiedBy>
  <dcterms:modified xsi:type="dcterms:W3CDTF">2022-09-30T04:00:04Z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13858AE6AB7A46EAADD48B9ACDC4C98F</vt:lpwstr>
  </property>
</Properties>
</file>