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文苑学校统计数据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338"/>
        <w:gridCol w:w="5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3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50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在校生数据</w:t>
            </w:r>
          </w:p>
        </w:tc>
        <w:tc>
          <w:tcPr>
            <w:tcW w:w="5017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学生总人数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481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教师数据</w:t>
            </w:r>
          </w:p>
        </w:tc>
        <w:tc>
          <w:tcPr>
            <w:tcW w:w="5017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教职工总人数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38" w:type="dxa"/>
          </w:tcPr>
          <w:p>
            <w:pPr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  <w:p>
            <w:pPr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  <w:p>
            <w:pPr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  <w:p>
            <w:pPr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  <w:p>
            <w:pPr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  <w:p>
            <w:pPr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办学条件数据</w:t>
            </w:r>
          </w:p>
        </w:tc>
        <w:tc>
          <w:tcPr>
            <w:tcW w:w="501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个教学班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校舍建筑面积：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6780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平方米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0"/>
              <w:rPr>
                <w:rFonts w:hint="eastAsia" w:ascii="微软雅黑" w:hAnsi="微软雅黑" w:eastAsia="仿宋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教学及辅助用房面积：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2482平方米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运动场地面积：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9075.6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平方米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环形跑道长度：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/>
              </w:rPr>
              <w:t>200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微机室电脑数量：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/>
              </w:rPr>
              <w:t>50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小学科学实验室：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小学科学实验准备室：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音乐教室：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舞蹈教室：1间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美术教室：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心理咨询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室：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间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少先队活动室：1间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zEyZWRhNTUzZjQwOTU4YmNmMGVlNzY3Nzg1YjYifQ=="/>
  </w:docVars>
  <w:rsids>
    <w:rsidRoot w:val="00000000"/>
    <w:rsid w:val="03B95FF4"/>
    <w:rsid w:val="0FC57996"/>
    <w:rsid w:val="29B33362"/>
    <w:rsid w:val="3F9F381E"/>
    <w:rsid w:val="7B64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181</Characters>
  <Lines>0</Lines>
  <Paragraphs>0</Paragraphs>
  <TotalTime>9</TotalTime>
  <ScaleCrop>false</ScaleCrop>
  <LinksUpToDate>false</LinksUpToDate>
  <CharactersWithSpaces>181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2022-09-30T08:54:00Z</dcterms:created>
  <dc:creator>lenovo</dc:creator>
  <cp:lastModifiedBy>若秋</cp:lastModifiedBy>
  <dcterms:modified xsi:type="dcterms:W3CDTF">2022-09-30T09:05:54Z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CF5703110E384CA0894407CCC792F3E5</vt:lpwstr>
  </property>
</Properties>
</file>