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50B4C">
      <w:pPr>
        <w:pStyle w:val="6"/>
        <w:jc w:val="center"/>
        <w:rPr>
          <w:rFonts w:hint="eastAsia" w:ascii="方正小标宋_GBK" w:hAnsi="方正小标宋_GBK" w:eastAsia="方正小标宋_GBK" w:cs="方正小标宋_GBK"/>
          <w:b w:val="0"/>
          <w:bCs w:val="0"/>
          <w:color w:val="FF0000"/>
          <w:spacing w:val="-6"/>
          <w:w w:val="55"/>
          <w:sz w:val="116"/>
          <w:szCs w:val="116"/>
          <w:lang w:val="en-US" w:eastAsia="zh-CN"/>
        </w:rPr>
      </w:pPr>
      <w:r>
        <w:rPr>
          <w:rFonts w:hint="eastAsia" w:ascii="方正小标宋_GBK" w:hAnsi="方正小标宋_GBK" w:eastAsia="方正小标宋_GBK" w:cs="方正小标宋_GBK"/>
          <w:b w:val="0"/>
          <w:bCs w:val="0"/>
          <w:color w:val="FF0000"/>
          <w:spacing w:val="-6"/>
          <w:w w:val="55"/>
          <w:sz w:val="116"/>
          <w:szCs w:val="116"/>
          <w:lang w:val="en-US" w:eastAsia="zh-CN"/>
        </w:rPr>
        <w:t>淄博市张店区铝城第一小学文件</w:t>
      </w:r>
    </w:p>
    <w:p w14:paraId="7C634996">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铝城一小财务管理制度</w:t>
      </w:r>
    </w:p>
    <w:p w14:paraId="47D3DC5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rPr>
      </w:pPr>
      <w:r>
        <w:rPr>
          <w:rFonts w:hint="eastAsia" w:ascii="黑体" w:hAnsi="黑体" w:eastAsia="黑体" w:cs="黑体"/>
          <w:b/>
          <w:bCs/>
          <w:sz w:val="32"/>
          <w:szCs w:val="32"/>
          <w:lang w:val="en-US" w:eastAsia="zh-CN"/>
        </w:rPr>
        <w:t>一、</w:t>
      </w:r>
      <w:r>
        <w:rPr>
          <w:rFonts w:hint="eastAsia" w:ascii="黑体" w:hAnsi="黑体" w:eastAsia="黑体" w:cs="黑体"/>
          <w:sz w:val="32"/>
          <w:szCs w:val="32"/>
        </w:rPr>
        <w:t>会计人员工作职责</w:t>
      </w:r>
    </w:p>
    <w:p w14:paraId="77CB0D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按照国家财务制度的规定，认真编制并严格执行财务计划、预算，遵守各项收入制度和收费标准，遵守费用开支范围和开支标准，分清资金渠道，合理使用资金，从经费角度上保证教学计划的完成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14:paraId="13D094C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按照国家会计制度的规定记帐、算帐、报帐，做到手续完备，内容真实，数字准确，帐目清楚，日清月结。按要求编制会计报表，按期上报，妥善保管会计凭证、帐簿、报表等档案资料。</w:t>
      </w:r>
    </w:p>
    <w:p w14:paraId="1230034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按照勤俭建校，勤俭办事的原则，定期检查、分析预算执行情况，考核经费使用效果，发现浪费现象，及时向领导提出改进措施。</w:t>
      </w:r>
    </w:p>
    <w:p w14:paraId="43C9C5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 xml:space="preserve">遵守、宣传、维护国家财务制度和财经纪律，认真执行《会计法》，保护公共财产安全，同一切违法乱纪行为作斗争。 </w:t>
      </w:r>
    </w:p>
    <w:p w14:paraId="3BC49EF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按月做好经费分类帐，了解和掌握专项经费的情况。</w:t>
      </w:r>
    </w:p>
    <w:p w14:paraId="1C9CAC4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二、出纳人员工作职责</w:t>
      </w:r>
    </w:p>
    <w:p w14:paraId="1DE05EC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根据学校发展方针批准的计划和预算，及时合理地供应资金，正确执行单位预算计划。贯彻艰苦创业，勤俭节约的方针，坚持少花钱多办事，充分发挥资金使用的经济效益和社会效益，积极促进教育事业计划的圆满完成。</w:t>
      </w:r>
    </w:p>
    <w:p w14:paraId="13271DF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 xml:space="preserve">遵守各项收入制度和收费标准，遵守费用开支范围和开支标准，严格按照财务制度、现金管理制度、银行结算制度以及财务工作规范办理各种收付款业务。 </w:t>
      </w:r>
    </w:p>
    <w:p w14:paraId="7723E73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 xml:space="preserve">按照国家会计制度的规定，记帐、算帐、投帐，做到手续完备，内容真实。数字准确，帐目清楚，日清月结，帐帐相符，帐款相符，帐单相符帐表相符。 </w:t>
      </w:r>
    </w:p>
    <w:p w14:paraId="5B0E6F4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根据核算中心的规定，及时正确交接原始凭证。</w:t>
      </w:r>
    </w:p>
    <w:p w14:paraId="7E4B135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遵守、宣传、维护国家财务制度和财经纪律，认真执行《会计法》，保护公共财产安全，同一切违法乱纪行为作斗争。</w:t>
      </w:r>
    </w:p>
    <w:p w14:paraId="7780CD9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 xml:space="preserve">财务管理制度 </w:t>
      </w:r>
    </w:p>
    <w:p w14:paraId="17683EB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 xml:space="preserve">依据有关法律、法规的规定，加强会计基础工作，严格执行会计法规制度，保证会计工作依法有序地进行。财务负责人、财务会计、出纳都必须自觉执行《会计法》和各项财务规定。 </w:t>
      </w:r>
    </w:p>
    <w:p w14:paraId="77BDEA2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妥善保管会计凭证、帐册、报表与财务档案资料，并及时立卷归档。</w:t>
      </w:r>
    </w:p>
    <w:p w14:paraId="082A06D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认真执行现金管理制度，仔细审核每张收据，力争每笔业务均符合财务收支标准。</w:t>
      </w:r>
    </w:p>
    <w:p w14:paraId="0D4C848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支票及财务专用章由专人分别保管，即安全又牵制。</w:t>
      </w:r>
    </w:p>
    <w:p w14:paraId="57F3F02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按规定做好记帐、算帐、报帐、编制各类会计报表及预算工作，做到手续完备，数字有根据，报表及时准确，情况真实可靠。</w:t>
      </w:r>
    </w:p>
    <w:p w14:paraId="0C915C9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参与并严格执行学校财务预算计划，合理使用资金，节约使用资金，检查资金使用效果，检查报销票据是否符合财务要求。</w:t>
      </w:r>
    </w:p>
    <w:p w14:paraId="7ED6169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对各项收入，及时定额入账，合理安排和管理各项资金，分清资金渠道，费用开支范围及开支标准。</w:t>
      </w:r>
    </w:p>
    <w:p w14:paraId="4C532B1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（八）</w:t>
      </w:r>
      <w:r>
        <w:rPr>
          <w:rFonts w:hint="eastAsia" w:ascii="仿宋" w:hAnsi="仿宋" w:eastAsia="仿宋" w:cs="仿宋"/>
          <w:sz w:val="32"/>
          <w:szCs w:val="32"/>
        </w:rPr>
        <w:t>物品的采购须统一编制采购计划并报主管领导批准后再行采购，财务会计对审批的采购计划和采购实物清单及购物发票进行审核。属于控购审批的物品须事先办理报批手续。</w:t>
      </w:r>
    </w:p>
    <w:p w14:paraId="4BE745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（九）</w:t>
      </w:r>
      <w:r>
        <w:rPr>
          <w:rFonts w:hint="eastAsia" w:ascii="仿宋" w:hAnsi="仿宋" w:eastAsia="仿宋" w:cs="仿宋"/>
          <w:sz w:val="32"/>
          <w:szCs w:val="32"/>
        </w:rPr>
        <w:t>急用物品的采购须由使用人申报，经分管领导批准办理。经批准购买的物品由总务处管理人员和财务人员共同派人采购并予核定其价格。</w:t>
      </w:r>
    </w:p>
    <w:p w14:paraId="644206F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（十）</w:t>
      </w:r>
      <w:r>
        <w:rPr>
          <w:rFonts w:hint="eastAsia" w:ascii="仿宋" w:hAnsi="仿宋" w:eastAsia="仿宋" w:cs="仿宋"/>
          <w:sz w:val="32"/>
          <w:szCs w:val="32"/>
        </w:rPr>
        <w:t>查阅、借阅会计档案资料，必须由查阅、借阅人写出查阅、借阅的理由和事项，经主管领导批准后由会计档案管理人员帮助查阅，不得随意带出室外。</w:t>
      </w:r>
    </w:p>
    <w:p w14:paraId="7F448EE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（十一）</w:t>
      </w:r>
      <w:r>
        <w:rPr>
          <w:rFonts w:hint="eastAsia" w:ascii="仿宋" w:hAnsi="仿宋" w:eastAsia="仿宋" w:cs="仿宋"/>
          <w:sz w:val="32"/>
          <w:szCs w:val="32"/>
        </w:rPr>
        <w:t>上级财务检查调用会计档案，财务账目及相关资料须经财务主管批准，由财务人员经手办理，并做好登记。未经批准任何人不得擅自动用财务资料。</w:t>
      </w:r>
    </w:p>
    <w:p w14:paraId="44D586A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（十二）</w:t>
      </w:r>
      <w:r>
        <w:rPr>
          <w:rFonts w:hint="eastAsia" w:ascii="仿宋" w:hAnsi="仿宋" w:eastAsia="仿宋" w:cs="仿宋"/>
          <w:sz w:val="32"/>
          <w:szCs w:val="32"/>
        </w:rPr>
        <w:t>财务主管、财务会计和出纳应相互监督，共同把关，严格执行财经纪律和各项财务规定。</w:t>
      </w:r>
    </w:p>
    <w:p w14:paraId="369F95A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（十三）</w:t>
      </w:r>
      <w:r>
        <w:rPr>
          <w:rFonts w:hint="eastAsia" w:ascii="仿宋" w:hAnsi="仿宋" w:eastAsia="仿宋" w:cs="仿宋"/>
          <w:sz w:val="32"/>
          <w:szCs w:val="32"/>
        </w:rPr>
        <w:t>自觉接受和配合物价、审计、税收部门的监督、检查、主动报告财务工作情况。</w:t>
      </w:r>
    </w:p>
    <w:p w14:paraId="3D35139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sz w:val="32"/>
          <w:szCs w:val="32"/>
          <w:lang w:eastAsia="zh-CN"/>
        </w:rPr>
      </w:pPr>
    </w:p>
    <w:p w14:paraId="4155FBD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淄博市张店区铝城第一小学</w:t>
      </w:r>
    </w:p>
    <w:p w14:paraId="73BF3FB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w:t>
      </w:r>
      <w:bookmarkStart w:id="0" w:name="_GoBack"/>
      <w:bookmarkEnd w:id="0"/>
      <w:r>
        <w:rPr>
          <w:rFonts w:hint="eastAsia" w:ascii="仿宋" w:hAnsi="仿宋" w:eastAsia="仿宋" w:cs="仿宋"/>
          <w:sz w:val="32"/>
          <w:szCs w:val="32"/>
          <w:lang w:val="en-US" w:eastAsia="zh-CN"/>
        </w:rPr>
        <w:t>年9月</w:t>
      </w:r>
    </w:p>
    <w:sectPr>
      <w:footerReference r:id="rId3" w:type="default"/>
      <w:pgSz w:w="11906" w:h="16838"/>
      <w:pgMar w:top="215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C85B92-2BD7-42CA-820B-B5D59FD446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fontKey="{657628DF-3783-4F49-8CBB-36421C534FEF}"/>
  </w:font>
  <w:font w:name="仿宋">
    <w:panose1 w:val="02010609060101010101"/>
    <w:charset w:val="86"/>
    <w:family w:val="auto"/>
    <w:pitch w:val="default"/>
    <w:sig w:usb0="800002BF" w:usb1="38CF7CFA" w:usb2="00000016" w:usb3="00000000" w:csb0="00040001" w:csb1="00000000"/>
    <w:embedRegular r:id="rId3" w:fontKey="{9BA177CF-0080-4F00-B55A-072913CA97F7}"/>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893A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9C44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39C44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NjZmNTlhMzA3MGExNTg0OWNjZTZkZmYxZTMxYzQifQ=="/>
    <w:docVar w:name="KSO_WPS_MARK_KEY" w:val="f0200c5c-5f93-495e-b1c3-0337ca0c7fad"/>
  </w:docVars>
  <w:rsids>
    <w:rsidRoot w:val="7BBD586D"/>
    <w:rsid w:val="24CD00A5"/>
    <w:rsid w:val="40A605FD"/>
    <w:rsid w:val="416E6CB5"/>
    <w:rsid w:val="518A6CAD"/>
    <w:rsid w:val="52EF7ADC"/>
    <w:rsid w:val="68DD491A"/>
    <w:rsid w:val="7BBD5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qFormat/>
    <w:uiPriority w:val="0"/>
    <w:pPr>
      <w:widowControl/>
      <w:jc w:val="left"/>
    </w:pPr>
    <w:rPr>
      <w:rFonts w:ascii="Calibri" w:hAnsi="Calibri"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1409</Words>
  <Characters>1412</Characters>
  <Lines>0</Lines>
  <Paragraphs>0</Paragraphs>
  <TotalTime>1</TotalTime>
  <ScaleCrop>false</ScaleCrop>
  <LinksUpToDate>false</LinksUpToDate>
  <CharactersWithSpaces>1445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2020-02-12T11:57:00Z</dcterms:created>
  <dc:creator>SUN</dc:creator>
  <cp:lastModifiedBy>SUN</cp:lastModifiedBy>
  <dcterms:modified xsi:type="dcterms:W3CDTF">2026-03-08T03:04:32Z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01AA7FA784F0435CA9662EECC71CE8B9</vt:lpwstr>
  </property>
  <property fmtid="{D5CDD505-2E9C-101B-9397-08002B2CF9AE}" pid="4" name="KSOTemplateDocerSaveRecord">
    <vt:lpwstr>eyJoZGlkIjoiMTY3NjZmNTlhMzA3MGExNTg0OWNjZTZkZmYxZTMxYzQiLCJ1c2VySWQiOiIyMTA3NjQ1MjAifQ==</vt:lpwstr>
  </property>
</Properties>
</file>