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Arial" w:eastAsia="方正小标宋简体" w:cs="Arial"/>
          <w:bCs/>
          <w:kern w:val="0"/>
          <w:sz w:val="44"/>
          <w:szCs w:val="44"/>
        </w:rPr>
      </w:pPr>
      <w:r>
        <w:rPr>
          <w:rFonts w:hint="eastAsia" w:ascii="方正小标宋简体" w:hAnsi="Arial" w:eastAsia="方正小标宋简体" w:cs="Arial"/>
          <w:bCs/>
          <w:kern w:val="0"/>
          <w:sz w:val="44"/>
          <w:szCs w:val="44"/>
          <w:lang w:eastAsia="zh-CN"/>
        </w:rPr>
        <w:t>沣水镇第一小学</w:t>
      </w:r>
      <w:r>
        <w:rPr>
          <w:rFonts w:hint="eastAsia" w:ascii="方正小标宋简体" w:hAnsi="Arial" w:eastAsia="方正小标宋简体" w:cs="Arial"/>
          <w:bCs/>
          <w:kern w:val="0"/>
          <w:sz w:val="44"/>
          <w:szCs w:val="44"/>
        </w:rPr>
        <w:t>学生管理制度</w:t>
      </w:r>
    </w:p>
    <w:p>
      <w:pPr>
        <w:pStyle w:val="8"/>
        <w:shd w:val="clear" w:color="auto" w:fill="FFFFFF"/>
        <w:spacing w:before="0" w:beforeAutospacing="0" w:after="0" w:afterAutospacing="0" w:line="560" w:lineRule="exact"/>
        <w:rPr>
          <w:rFonts w:ascii="仿宋_GB2312" w:hAnsi="Arial" w:eastAsia="仿宋_GB2312" w:cs="Arial"/>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沣水一小</w:t>
      </w:r>
      <w:r>
        <w:rPr>
          <w:rFonts w:hint="eastAsia" w:ascii="黑体" w:hAnsi="黑体" w:eastAsia="黑体" w:cs="黑体"/>
          <w:sz w:val="32"/>
          <w:szCs w:val="32"/>
        </w:rPr>
        <w:t>学生一日常规</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（一）早上到校：</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1．早晨准时起床，动作迅速，整理好内务，少先队员要佩戴红领巾或队徽。</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2．整理、带齐学习用品，离家时要向家长告别，上学途中遇到老师、邻里长辈、同学要主动问好，遵守交通规则，不在路上追逐吵闹。</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3．因故不能到校上课应请假。到校后，不到放学时间不能随便离校，如需中途离校应向班主任老师请假。</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4．不提前到校，（进入接送线，自觉排队入校），见到老师和同学都要问好。</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楷体_GB2312" w:hAnsi="楷体_GB2312" w:eastAsia="楷体_GB2312" w:cs="楷体_GB2312"/>
          <w:sz w:val="32"/>
          <w:szCs w:val="32"/>
        </w:rPr>
        <w:t>（二）课前</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5．到校后，要先打开教室门窗，整理好课桌椅，值日生要主动完成值日，其他同学到教室后先交作业，入座后快速准备学习用品，静等经典诵读的时间里，自由阅读课外书。</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楷体_GB2312" w:hAnsi="楷体_GB2312" w:eastAsia="楷体_GB2312" w:cs="楷体_GB2312"/>
          <w:sz w:val="32"/>
          <w:szCs w:val="32"/>
        </w:rPr>
        <w:t>（三）课上</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6．上课时要自觉遵守《小学生课堂常规》。</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（四）课间</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7．下课铃声响后，要快速收好当堂学习用品，准备好下节课的学习用品后再到室外活动。</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8．课间要在室外适当望远，进行有意义的游戏或体育锻炼项目，不奔跑追逐，不大声叫喊，不进行危险游戏。</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9．上下楼梯要靠右行，不在楼梯和楼道内奔跑，不攀爬楼道内围墙。</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10．见到客人或其它学校老师来校，要热情、礼貌，要问好，不围观，不窃窃私语。</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11．上厕所讲究文明，遵守秩序，礼让三先，先出后进，如厕保持厕所清洁。</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12．进办公室敲门，征得老师同意后方可进入，有礼貌，不随便动教师办公桌上的东西。</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13．候课铃响后，即进入教室或指定地点准备上课。</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楷体_GB2312" w:hAnsi="楷体_GB2312" w:eastAsia="楷体_GB2312" w:cs="楷体_GB2312"/>
          <w:sz w:val="32"/>
          <w:szCs w:val="32"/>
        </w:rPr>
        <w:t>（五）课间操：</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14．周一举行升旗仪式时，要整齐列队，面对国旗，肃立致敬；升旗、奏国歌时行注目礼，少先队员行队礼。</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15．认真做好课间操和眼保健操。眼睛保健操要按照口令使每个动作都到位；做眼保健操时要闭眼，按照口令按准穴位认真做。</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16．课间操和升旗队伍要整齐，在教室门外楼道内或教室门前站好队列，带入操场，行进间或到达指定地点后不允许交头接耳，打闹，做操听音乐或口令按节拍认真做，做操动作幅度要舒展、协调。</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（六）在校行为习惯</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17．同学之间团结友爱，互相帮助，不欺负小同学。与同学交谈要讲普通话，注意使用文明礼貌用语。</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18．爱护学校公共财物，保护学校花草树木，自觉注意环境卫生，主动捡拾地上的垃圾。</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19．认真参加课外兴趣小组活动或体育训练，不无故缺席。</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20．大型活动听从指挥，遵守会场秩序。</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（七）放学午休</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21．中午放学时，不争先恐后抢道，有秩序在指定位置站好，离校时遵守队列秩序，离开校门30米后再离队。</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22．在校用餐的学生，有秩序排队。不在餐厅大声喧哗，不浪费饭菜，剩饭菜渣不随地乱抛，不将食物带出食堂。</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23．回家用餐的学生在离校后和返校之前不做有损社区居民利益的事。午间适当休息，不高声喧闹，不上街游逛。</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（八）下午学习</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24．下午到校后，安静进入教室，自由阅读课外书或温习功课，预备铃声响后自觉进行练字。</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25．两节课后积极参加课外活动和兴趣小组。</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26．放学后值日生负责打扫教室卫生，关好教室门窗后离校，其他同学排队快速离校。</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27．放学回家后按时、按质、按量独立完成当天作业和其他学习任务。工作。并积极组织少先队员参加社会实践活动。</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沣水一小</w:t>
      </w:r>
      <w:r>
        <w:rPr>
          <w:rFonts w:hint="eastAsia" w:ascii="黑体" w:hAnsi="黑体" w:eastAsia="黑体" w:cs="黑体"/>
          <w:sz w:val="32"/>
          <w:szCs w:val="32"/>
        </w:rPr>
        <w:t>常规检查细则</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（一）检查方式</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1．检察员每两人一组负责楼层的三个班级，进行巡回检查，眼操、标志、卫生（室内、外部走廊和墙壁等），检查完后在楼层记录本上做好记录。注意，扣分时要告知其班级干部，说明因什么而扣分。</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2．每楼层的三个班级，轮换检查顺序。如单周先进西边教室，双周先进东边教室，下一周先检查中间教室等。</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3．从眼操第一节音乐开始至最后结束，检察员都可以在各班巡回数次，请各班自觉保持好整个眼操全过程纪律。</w:t>
      </w:r>
    </w:p>
    <w:p>
      <w:pPr>
        <w:pStyle w:val="8"/>
        <w:shd w:val="clear" w:color="auto" w:fill="FFFFFF"/>
        <w:spacing w:before="0" w:beforeAutospacing="0" w:after="0" w:afterAutospacing="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（二）检查内容</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【眼操】</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按时做眼操，任课教师不占用学生眼操时间讲课、批改作业，并组织维持纪律。</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学生不说话、不打闹、不妨碍别人，有违反每人1分；班级整体纪律较差，一次性扣整体分10分。有排队批作业想象视为不做眼操。</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以下情况可不做眼操：手工课、书法课、绘画课等操作后，如果手脏无法做眼操时，可不做，但不能扰乱纪律、讲课或写作业，可闭目休息，或有序地收拾卫生。</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【标志佩戴】</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1．在校期间统一佩戴红领巾，红领巾系戴正确，于胸前正中位置飘展。结扣位置正确，不过紧或过送，不随意将红领巾搭于肩上。</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2．体育课、体育活动课可以暂时不佩戴，体育活动结束后再佩戴。</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3．不得佩戴不标准的红领巾，如拉链式红领巾，有污渍的红领巾，不在红领巾上做任何标记符号，包括姓名班级。</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4．“五一”至“十一”期间，由于天气炎热，可以选择佩戴规范的队徽与左胸前。其他时间应统一佩戴红领巾。</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5．扣分规则：不佩戴、佩戴不规范、不标准的红领巾均每人1分，统一的检查时间，请将红领巾醒目的亮于胸前正中。</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备注：检查只为督促和帮助纠正错误行为，望各班都能正确看待检查，不能因为没戴红领巾而跑出教室或藏起来而逃避检查，应实事求是，及时改正。</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【卫生】检查员于眼操后班级带队离开教室去操场时再去检查。</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室内：地面无纸屑垃圾；讲桌、作业桌、书柜、储物柜干净整洁，物品摆放整齐；窗台、饮水机干净无积尘；黑板槽昨天擦过了，当天新落的粉尘比较薄，只提醒不扣分，若多日不擦，呈厚厚粉尘将会扣分。以上每个地方1分。</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2．室外走廊：走廊无垃圾，小台子及扶手干净，两侧墙壁干净无污迹、磁条无积尘。每项1分。</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3．操场卫生区：最晚至上午大课间之前，打扫干净，落叶垃圾等收走。有遗漏区域或未收垃圾，每项3分。</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【路队】</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1．教师按时带队下楼梯，无教师带队，学生不得独自下楼梯，需要在教室门前等待教师到位。</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2．走廊站队安静、迅速，不喧哗打闹。</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3．行进途中，不拍球、不说话、不打闹、不爬滑扶手。</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4．扣分标准：以上每项每人扣1分。</w:t>
      </w:r>
    </w:p>
    <w:p>
      <w:pPr>
        <w:pStyle w:val="8"/>
        <w:shd w:val="clear" w:color="auto" w:fill="FFFFFF"/>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以上所有检查，路队行进的扣分无法告知具体学生，其他三项会有大队常规检查员当场告知班级纪律或卫生员扣分原由，帮助各班主任掌握具体情况做具体的整改。</w:t>
      </w:r>
    </w:p>
    <w:p>
      <w:pPr>
        <w:spacing w:line="560" w:lineRule="exact"/>
        <w:jc w:val="center"/>
        <w:rPr>
          <w:rFonts w:ascii="方正小标宋简体" w:eastAsia="方正小标宋简体"/>
          <w:bCs/>
          <w:sz w:val="36"/>
          <w:szCs w:val="36"/>
        </w:rPr>
      </w:pP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lang w:eastAsia="zh-CN"/>
        </w:rPr>
        <w:t>沣水一小</w:t>
      </w:r>
      <w:r>
        <w:rPr>
          <w:rFonts w:hint="eastAsia" w:ascii="方正小标宋简体" w:eastAsia="方正小标宋简体"/>
          <w:bCs/>
          <w:sz w:val="44"/>
          <w:szCs w:val="44"/>
        </w:rPr>
        <w:t>班主任考核暨优秀班主任、</w:t>
      </w:r>
      <w:r>
        <w:rPr>
          <w:rFonts w:hint="eastAsia" w:ascii="方正小标宋简体" w:hAnsi="宋体" w:eastAsia="方正小标宋简体"/>
          <w:bCs/>
          <w:sz w:val="44"/>
          <w:szCs w:val="44"/>
        </w:rPr>
        <w:t>优秀班集体、优秀辅导员</w:t>
      </w:r>
      <w:r>
        <w:rPr>
          <w:rFonts w:hint="eastAsia" w:ascii="方正小标宋简体" w:eastAsia="方正小标宋简体"/>
          <w:bCs/>
          <w:sz w:val="44"/>
          <w:szCs w:val="44"/>
        </w:rPr>
        <w:t>评选制度</w:t>
      </w:r>
    </w:p>
    <w:p>
      <w:pPr>
        <w:pStyle w:val="2"/>
        <w:spacing w:line="560" w:lineRule="exact"/>
        <w:ind w:firstLine="640"/>
        <w:rPr>
          <w:rFonts w:ascii="仿宋_GB2312" w:eastAsia="仿宋_GB2312"/>
          <w:sz w:val="30"/>
          <w:szCs w:val="30"/>
        </w:rPr>
      </w:pPr>
      <w:r>
        <w:rPr>
          <w:rFonts w:hint="eastAsia" w:ascii="仿宋_GB2312" w:eastAsia="仿宋_GB2312"/>
          <w:sz w:val="32"/>
          <w:szCs w:val="32"/>
        </w:rPr>
        <w:t>为全面贯彻执行教育部颁发的《中小学班主任工作规定》，激发班主任的工作积极性，提高管理水平，促进学生的全面发展，为各级各类相关评优提供科学的依据，特制订本考核制度。</w:t>
      </w:r>
    </w:p>
    <w:p>
      <w:pPr>
        <w:pStyle w:val="2"/>
        <w:spacing w:line="560" w:lineRule="exact"/>
        <w:ind w:firstLine="640"/>
        <w:rPr>
          <w:rFonts w:ascii="仿宋_GB2312" w:eastAsia="仿宋_GB2312"/>
          <w:sz w:val="30"/>
          <w:szCs w:val="30"/>
        </w:rPr>
      </w:pPr>
      <w:r>
        <w:rPr>
          <w:rFonts w:hint="eastAsia" w:ascii="黑体" w:hAnsi="黑体" w:eastAsia="黑体" w:cs="黑体"/>
          <w:kern w:val="0"/>
          <w:sz w:val="32"/>
          <w:szCs w:val="32"/>
        </w:rPr>
        <w:t>一、考核内容</w:t>
      </w:r>
    </w:p>
    <w:p>
      <w:pPr>
        <w:spacing w:line="560" w:lineRule="exact"/>
        <w:ind w:left="480"/>
        <w:rPr>
          <w:rFonts w:ascii="楷体_GB2312" w:hAnsi="楷体_GB2312" w:eastAsia="楷体_GB2312" w:cs="楷体_GB2312"/>
          <w:sz w:val="32"/>
          <w:szCs w:val="32"/>
        </w:rPr>
      </w:pPr>
      <w:r>
        <w:rPr>
          <w:rFonts w:hint="eastAsia" w:ascii="楷体_GB2312" w:hAnsi="楷体_GB2312" w:eastAsia="楷体_GB2312" w:cs="楷体_GB2312"/>
          <w:sz w:val="32"/>
          <w:szCs w:val="32"/>
        </w:rPr>
        <w:t>（一）行政与事务管理（20分）</w:t>
      </w:r>
    </w:p>
    <w:p>
      <w:pPr>
        <w:spacing w:line="560" w:lineRule="exact"/>
        <w:ind w:left="480"/>
        <w:rPr>
          <w:rFonts w:ascii="楷体_GB2312" w:hAnsi="楷体_GB2312" w:eastAsia="楷体_GB2312" w:cs="楷体_GB2312"/>
          <w:sz w:val="32"/>
          <w:szCs w:val="32"/>
        </w:rPr>
      </w:pPr>
      <w:r>
        <w:rPr>
          <w:rFonts w:hint="eastAsia" w:ascii="楷体_GB2312" w:hAnsi="楷体_GB2312" w:eastAsia="楷体_GB2312" w:cs="楷体_GB2312"/>
          <w:sz w:val="32"/>
          <w:szCs w:val="32"/>
        </w:rPr>
        <w:t>（二）常规管理（50分）</w:t>
      </w:r>
    </w:p>
    <w:p>
      <w:pPr>
        <w:spacing w:line="560" w:lineRule="exact"/>
        <w:ind w:left="480"/>
        <w:rPr>
          <w:rFonts w:ascii="楷体_GB2312" w:hAnsi="楷体_GB2312" w:eastAsia="楷体_GB2312" w:cs="楷体_GB2312"/>
          <w:sz w:val="32"/>
          <w:szCs w:val="32"/>
        </w:rPr>
      </w:pPr>
      <w:r>
        <w:rPr>
          <w:rFonts w:hint="eastAsia" w:ascii="楷体_GB2312" w:hAnsi="楷体_GB2312" w:eastAsia="楷体_GB2312" w:cs="楷体_GB2312"/>
          <w:sz w:val="32"/>
          <w:szCs w:val="32"/>
        </w:rPr>
        <w:t>（三）活动比赛（10分）</w:t>
      </w:r>
    </w:p>
    <w:p>
      <w:pPr>
        <w:spacing w:line="560" w:lineRule="exact"/>
        <w:ind w:left="480"/>
        <w:rPr>
          <w:rFonts w:ascii="楷体_GB2312" w:hAnsi="楷体_GB2312" w:eastAsia="楷体_GB2312" w:cs="楷体_GB2312"/>
          <w:sz w:val="32"/>
          <w:szCs w:val="32"/>
        </w:rPr>
      </w:pPr>
      <w:r>
        <w:rPr>
          <w:rFonts w:hint="eastAsia" w:ascii="楷体_GB2312" w:hAnsi="楷体_GB2312" w:eastAsia="楷体_GB2312" w:cs="楷体_GB2312"/>
          <w:sz w:val="32"/>
          <w:szCs w:val="32"/>
        </w:rPr>
        <w:t>（四）文化与特色管理（10分）</w:t>
      </w:r>
    </w:p>
    <w:p>
      <w:pPr>
        <w:spacing w:line="560" w:lineRule="exact"/>
        <w:ind w:left="480"/>
        <w:rPr>
          <w:rFonts w:ascii="仿宋_GB2312" w:eastAsia="仿宋_GB2312"/>
          <w:sz w:val="30"/>
          <w:szCs w:val="30"/>
        </w:rPr>
      </w:pPr>
      <w:r>
        <w:rPr>
          <w:rFonts w:hint="eastAsia" w:ascii="楷体_GB2312" w:hAnsi="楷体_GB2312" w:eastAsia="楷体_GB2312" w:cs="楷体_GB2312"/>
          <w:sz w:val="32"/>
          <w:szCs w:val="32"/>
        </w:rPr>
        <w:t>（五）教育合力管理（10分）</w:t>
      </w:r>
    </w:p>
    <w:p>
      <w:pPr>
        <w:spacing w:line="560" w:lineRule="exact"/>
        <w:ind w:left="480"/>
        <w:rPr>
          <w:rFonts w:ascii="黑体" w:hAnsi="黑体" w:eastAsia="黑体" w:cs="黑体"/>
          <w:kern w:val="0"/>
          <w:sz w:val="32"/>
          <w:szCs w:val="32"/>
        </w:rPr>
      </w:pPr>
      <w:r>
        <w:rPr>
          <w:rFonts w:hint="eastAsia" w:ascii="黑体" w:hAnsi="黑体" w:eastAsia="黑体" w:cs="黑体"/>
          <w:kern w:val="0"/>
          <w:sz w:val="32"/>
          <w:szCs w:val="32"/>
        </w:rPr>
        <w:t>二、考核细则</w:t>
      </w:r>
    </w:p>
    <w:p>
      <w:pPr>
        <w:spacing w:line="560" w:lineRule="exact"/>
        <w:ind w:left="480"/>
        <w:rPr>
          <w:rFonts w:ascii="楷体_GB2312" w:hAnsi="楷体_GB2312" w:eastAsia="楷体_GB2312" w:cs="楷体_GB2312"/>
          <w:sz w:val="32"/>
          <w:szCs w:val="32"/>
        </w:rPr>
      </w:pPr>
      <w:r>
        <w:rPr>
          <w:rFonts w:hint="eastAsia" w:ascii="楷体_GB2312" w:hAnsi="楷体_GB2312" w:eastAsia="楷体_GB2312" w:cs="楷体_GB2312"/>
          <w:sz w:val="32"/>
          <w:szCs w:val="32"/>
        </w:rPr>
        <w:t>（一）行政与事务管理（20分）</w:t>
      </w:r>
    </w:p>
    <w:p>
      <w:pPr>
        <w:spacing w:line="560" w:lineRule="exact"/>
        <w:ind w:left="560"/>
        <w:rPr>
          <w:rFonts w:ascii="仿宋_GB2312" w:hAnsi="宋体" w:eastAsia="仿宋_GB2312"/>
          <w:b/>
          <w:bCs/>
          <w:sz w:val="32"/>
          <w:szCs w:val="32"/>
        </w:rPr>
      </w:pPr>
      <w:r>
        <w:rPr>
          <w:rFonts w:hint="eastAsia" w:ascii="仿宋_GB2312" w:hAnsi="宋体" w:eastAsia="仿宋_GB2312"/>
          <w:b/>
          <w:bCs/>
          <w:sz w:val="32"/>
          <w:szCs w:val="32"/>
        </w:rPr>
        <w:t>1、学籍档案（1分）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按照要求认真填写学生学籍档案，并熟知学生的档案内容。漏填一项或出现一次错误信息减0.1分。教务处负责本项检查、监督，提供得分。</w:t>
      </w:r>
    </w:p>
    <w:p>
      <w:pPr>
        <w:spacing w:line="560" w:lineRule="exact"/>
        <w:ind w:left="560"/>
        <w:rPr>
          <w:rFonts w:ascii="仿宋_GB2312" w:hAnsi="宋体" w:eastAsia="仿宋_GB2312"/>
          <w:b/>
          <w:bCs/>
          <w:sz w:val="32"/>
          <w:szCs w:val="32"/>
        </w:rPr>
      </w:pPr>
      <w:r>
        <w:rPr>
          <w:rFonts w:hint="eastAsia" w:ascii="仿宋_GB2312" w:hAnsi="宋体" w:eastAsia="仿宋_GB2312"/>
          <w:b/>
          <w:bCs/>
          <w:sz w:val="32"/>
          <w:szCs w:val="32"/>
        </w:rPr>
        <w:t>2．班主任手册（3分）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按照要求及工作开展情况填写，内容齐全，无漏项。计划有针对性，有班级特色，达成度高。漏填一项或出现一次错误信息减0.1分。德育处负责本项检查、监督，提供得分。</w:t>
      </w:r>
    </w:p>
    <w:p>
      <w:pPr>
        <w:spacing w:line="560" w:lineRule="exact"/>
        <w:ind w:left="560"/>
        <w:rPr>
          <w:rFonts w:ascii="仿宋_GB2312" w:hAnsi="宋体" w:eastAsia="仿宋_GB2312"/>
          <w:b/>
          <w:bCs/>
          <w:sz w:val="32"/>
          <w:szCs w:val="32"/>
        </w:rPr>
      </w:pPr>
      <w:r>
        <w:rPr>
          <w:rFonts w:hint="eastAsia" w:ascii="仿宋_GB2312" w:hAnsi="宋体" w:eastAsia="仿宋_GB2312"/>
          <w:b/>
          <w:bCs/>
          <w:sz w:val="32"/>
          <w:szCs w:val="32"/>
        </w:rPr>
        <w:t>3．学生素质教育手册（2分）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每学期逐一填写各项内容，综合评语体针对性强、体现对学生的个性要求。漏填一项或出现一次错误信息减0.1分。德育处负责本项检查、监督，提供得分。</w:t>
      </w:r>
    </w:p>
    <w:p>
      <w:pPr>
        <w:spacing w:line="560" w:lineRule="exact"/>
        <w:ind w:left="560"/>
        <w:rPr>
          <w:rFonts w:ascii="仿宋_GB2312" w:hAnsi="宋体" w:eastAsia="仿宋_GB2312"/>
          <w:b/>
          <w:bCs/>
          <w:sz w:val="32"/>
          <w:szCs w:val="32"/>
        </w:rPr>
      </w:pPr>
      <w:r>
        <w:rPr>
          <w:rFonts w:hint="eastAsia" w:ascii="仿宋_GB2312" w:hAnsi="宋体" w:eastAsia="仿宋_GB2312"/>
          <w:b/>
          <w:bCs/>
          <w:sz w:val="32"/>
          <w:szCs w:val="32"/>
        </w:rPr>
        <w:t>4．班会与主题队会（4分）</w:t>
      </w:r>
    </w:p>
    <w:p>
      <w:pPr>
        <w:spacing w:line="560" w:lineRule="exact"/>
        <w:ind w:left="1" w:firstLine="640" w:firstLineChars="200"/>
        <w:rPr>
          <w:rFonts w:ascii="仿宋_GB2312" w:hAnsi="宋体" w:eastAsia="仿宋_GB2312"/>
          <w:sz w:val="32"/>
          <w:szCs w:val="32"/>
        </w:rPr>
      </w:pPr>
      <w:r>
        <w:rPr>
          <w:rFonts w:hint="eastAsia" w:ascii="仿宋_GB2312" w:hAnsi="宋体" w:eastAsia="仿宋_GB2312"/>
          <w:sz w:val="32"/>
          <w:szCs w:val="32"/>
        </w:rPr>
        <w:t>按时按质开好，不得挪用或不开，主题班（队）会每学期不得少于八次并做好记录，并写出一次成功的经验总结。记录每少一次扣0.5分，无成功经验总结扣0.2分。大队部负责本项检查、监督，提供得分。</w:t>
      </w:r>
    </w:p>
    <w:p>
      <w:pPr>
        <w:spacing w:line="560" w:lineRule="exact"/>
        <w:ind w:left="560"/>
        <w:rPr>
          <w:rFonts w:ascii="仿宋_GB2312" w:hAnsi="宋体" w:eastAsia="仿宋_GB2312"/>
          <w:b/>
          <w:bCs/>
          <w:sz w:val="32"/>
          <w:szCs w:val="32"/>
        </w:rPr>
      </w:pPr>
      <w:r>
        <w:rPr>
          <w:rFonts w:hint="eastAsia" w:ascii="仿宋_GB2312" w:hAnsi="宋体" w:eastAsia="仿宋_GB2312"/>
          <w:b/>
          <w:bCs/>
          <w:sz w:val="32"/>
          <w:szCs w:val="32"/>
        </w:rPr>
        <w:t>5．公物管理（5分）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爱护学校和班级的公物。班级财物保管完好，桌、</w:t>
      </w:r>
      <w:r>
        <w:rPr>
          <w:rFonts w:hint="eastAsia" w:ascii="微软雅黑" w:hAnsi="微软雅黑" w:eastAsia="微软雅黑" w:cs="微软雅黑"/>
          <w:sz w:val="32"/>
          <w:szCs w:val="32"/>
        </w:rPr>
        <w:t>櫈</w:t>
      </w:r>
      <w:r>
        <w:rPr>
          <w:rFonts w:hint="eastAsia" w:ascii="仿宋_GB2312" w:hAnsi="仿宋_GB2312" w:eastAsia="仿宋_GB2312" w:cs="仿宋_GB2312"/>
          <w:sz w:val="32"/>
          <w:szCs w:val="32"/>
        </w:rPr>
        <w:t>、教具、门窗玻璃无新损坏；所借物品按要求按时归还，对损坏的公物及时赔偿或更新。各种电器正确使用。中午、下午放学要及时关闭门窗和电器开关，</w:t>
      </w:r>
      <w:r>
        <w:rPr>
          <w:rFonts w:hint="eastAsia" w:ascii="仿宋_GB2312" w:eastAsia="仿宋_GB2312"/>
          <w:sz w:val="32"/>
          <w:szCs w:val="32"/>
        </w:rPr>
        <w:t>违规一次扣0.1分，累计从该项总分中直接扣除。总务处负责本想检查、监督，提供分数。</w:t>
      </w:r>
    </w:p>
    <w:p>
      <w:pPr>
        <w:pStyle w:val="3"/>
        <w:spacing w:line="560" w:lineRule="exact"/>
        <w:ind w:left="0" w:firstLine="643" w:firstLineChars="200"/>
        <w:rPr>
          <w:rFonts w:ascii="仿宋_GB2312" w:eastAsia="仿宋_GB2312"/>
          <w:b/>
          <w:bCs/>
          <w:sz w:val="32"/>
          <w:szCs w:val="32"/>
        </w:rPr>
      </w:pPr>
      <w:r>
        <w:rPr>
          <w:rFonts w:hint="eastAsia" w:ascii="仿宋_GB2312" w:eastAsia="仿宋_GB2312"/>
          <w:b/>
          <w:bCs/>
          <w:sz w:val="32"/>
          <w:szCs w:val="32"/>
        </w:rPr>
        <w:t>6．收费、上（交）报表（5分）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对于学校及各口要求上报（交）的各项报表（包括班级卫生防疫情况和每月托管名单）、订单、交费等，不能按规定时间上报（交）延误的，每次扣0.1分，由各口及相关工作负责人统计提供分数并通过校园网及时公布每次完成情况，学期末由德育处统计该项累计得分。</w:t>
      </w:r>
    </w:p>
    <w:p>
      <w:pPr>
        <w:pStyle w:val="3"/>
        <w:spacing w:line="560" w:lineRule="exact"/>
        <w:ind w:left="0" w:firstLine="720" w:firstLineChars="200"/>
        <w:rPr>
          <w:rFonts w:ascii="楷体_GB2312" w:hAnsi="楷体_GB2312" w:eastAsia="楷体_GB2312" w:cs="楷体_GB2312"/>
          <w:sz w:val="36"/>
          <w:szCs w:val="36"/>
        </w:rPr>
      </w:pPr>
      <w:r>
        <w:rPr>
          <w:rFonts w:hint="eastAsia" w:ascii="楷体_GB2312" w:hAnsi="楷体_GB2312" w:eastAsia="楷体_GB2312" w:cs="楷体_GB2312"/>
          <w:sz w:val="36"/>
          <w:szCs w:val="36"/>
        </w:rPr>
        <w:t>（二）常规管理（50分）</w:t>
      </w:r>
    </w:p>
    <w:p>
      <w:pPr>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1．纪律管理（10分）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学生在校的活动应遵守校规、校纪，认真执行《</w:t>
      </w:r>
      <w:r>
        <w:rPr>
          <w:rFonts w:hint="eastAsia" w:ascii="仿宋_GB2312" w:hAnsi="宋体" w:eastAsia="仿宋_GB2312"/>
          <w:sz w:val="32"/>
          <w:szCs w:val="32"/>
          <w:lang w:eastAsia="zh-CN"/>
        </w:rPr>
        <w:t>沣水一小</w:t>
      </w:r>
      <w:r>
        <w:rPr>
          <w:rFonts w:hint="eastAsia" w:ascii="仿宋_GB2312" w:hAnsi="宋体" w:eastAsia="仿宋_GB2312"/>
          <w:sz w:val="32"/>
          <w:szCs w:val="32"/>
        </w:rPr>
        <w:t>学生一日常规》的各项要求，上学自动三五成列整齐排队入校，佩戴校牌和少先队标志，中午站队放学，按要求整齐走出校门，班主任将队伍送至学校规定的接送线，家长接送于距学校50米外止步，入学中午在校托管学生要按规定排队就餐，午睡保持安静。不按上述规定执行，根据相关人员检查记录，每人次扣0.1分，累计。</w:t>
      </w:r>
    </w:p>
    <w:p>
      <w:pPr>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2．卫生管理（10分）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全班学生衣着整洁，讲究个人卫生，积极参加集体劳动，值日质量达到要求。每周大扫除和每天的清扫班主任必须到岗，做好安排，保证安全，确保责任区内全天干净、整洁，无垃圾、纸屑，并督促学生将每天清扫的垃圾倒入大门外垃圾箱，保证轮值厕所内干净。班主任不到岗每次扣0.1分，室内外卫生维护根据检查情况每次酌情扣0.1——0.5分，累计。检查标准详见《</w:t>
      </w:r>
      <w:r>
        <w:rPr>
          <w:rFonts w:hint="eastAsia" w:ascii="仿宋_GB2312" w:hAnsi="宋体" w:eastAsia="仿宋_GB2312"/>
          <w:sz w:val="32"/>
          <w:szCs w:val="32"/>
          <w:lang w:eastAsia="zh-CN"/>
        </w:rPr>
        <w:t>沣水一小</w:t>
      </w:r>
      <w:r>
        <w:rPr>
          <w:rFonts w:hint="eastAsia" w:ascii="仿宋_GB2312" w:hAnsi="宋体" w:eastAsia="仿宋_GB2312"/>
          <w:sz w:val="32"/>
          <w:szCs w:val="32"/>
        </w:rPr>
        <w:t>班级室内外卫生检查细则》</w:t>
      </w:r>
    </w:p>
    <w:p>
      <w:pPr>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3．两操及课外活动（10分）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眼保健操、课间操、课外活动要准时到岗（眼保健操由前一节上课老师负责），认真组织学生做好两操及课外活动。班主任（或任课老师）要指导、规范学生的眼保健操，课间操做到集合快、队列静、做操齐。根据检查情况每人次或项次酌情扣0.1——0.5分，累计。</w:t>
      </w:r>
      <w:r>
        <w:rPr>
          <w:rFonts w:hint="eastAsia" w:ascii="仿宋_GB2312" w:hAnsi="宋体" w:eastAsia="仿宋_GB2312"/>
          <w:b/>
          <w:bCs/>
          <w:sz w:val="32"/>
          <w:szCs w:val="32"/>
        </w:rPr>
        <w:t>特别提示：</w:t>
      </w:r>
      <w:r>
        <w:rPr>
          <w:rFonts w:hint="eastAsia" w:ascii="仿宋_GB2312" w:hAnsi="宋体" w:eastAsia="仿宋_GB2312"/>
          <w:sz w:val="32"/>
          <w:szCs w:val="32"/>
        </w:rPr>
        <w:t>眼操时间检查时如果个别学生不认真做，按照人次扣班级得分，如果全班学生不按时做或班级眼操纪律混乱的，不给班级扣分，直接从前一节任课教师个人师德考核总成绩中扣0.5分。</w:t>
      </w:r>
    </w:p>
    <w:p>
      <w:pPr>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4．校内活动安全（10分）</w:t>
      </w:r>
    </w:p>
    <w:p>
      <w:pPr>
        <w:pStyle w:val="4"/>
        <w:spacing w:line="560" w:lineRule="exact"/>
        <w:ind w:firstLine="640"/>
        <w:rPr>
          <w:sz w:val="32"/>
          <w:szCs w:val="32"/>
        </w:rPr>
      </w:pPr>
      <w:r>
        <w:rPr>
          <w:rFonts w:hint="eastAsia"/>
          <w:sz w:val="32"/>
          <w:szCs w:val="32"/>
        </w:rPr>
        <w:t>班主任要认真履行《安全目标责任书》要求，安全教育常抓不懈。班内无安全隐患，发现新情况及时上报。利用各种机会对学生进行安全教育，及时更新教室内的安全宣传内容，学期内无重大意外伤害事故和责任事故。利用班队会等时间对学生进行安全教育，学期内无重大意外伤害事故和责任事故。</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说明：发现班内有不安全因素，不及时排除和上报造成学生伤害的视为责任事故；发生责任事故本项不得分；班主任发生责任事故要及时上报，不得隐瞒。学期内班级发生两次（含两次）以上意外伤害事故，学校将根据实际酌情扣3——5分。</w:t>
      </w:r>
    </w:p>
    <w:p>
      <w:pPr>
        <w:pStyle w:val="3"/>
        <w:spacing w:line="560" w:lineRule="exact"/>
        <w:ind w:left="0" w:firstLine="643" w:firstLineChars="200"/>
        <w:rPr>
          <w:rFonts w:ascii="仿宋_GB2312" w:eastAsia="仿宋_GB2312"/>
          <w:b/>
          <w:bCs/>
          <w:sz w:val="32"/>
          <w:szCs w:val="32"/>
        </w:rPr>
      </w:pPr>
      <w:r>
        <w:rPr>
          <w:rFonts w:hint="eastAsia" w:ascii="仿宋_GB2312" w:eastAsia="仿宋_GB2312"/>
          <w:b/>
          <w:bCs/>
          <w:sz w:val="32"/>
          <w:szCs w:val="32"/>
        </w:rPr>
        <w:t>5．出勤（10分）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组织学生应按时到校学习，学校的各类集体活动（如升旗、两操、大型集会、大队委会议、少先大队、中队、小队活动等）要保证学生按时积极参加，出现问题每人次扣0.1分，累计，病假除外，但必须出示班主任签字的假条。</w:t>
      </w:r>
    </w:p>
    <w:p>
      <w:pPr>
        <w:pStyle w:val="3"/>
        <w:spacing w:line="560" w:lineRule="exact"/>
        <w:ind w:left="0" w:firstLine="643" w:firstLineChars="200"/>
        <w:rPr>
          <w:rFonts w:ascii="仿宋_GB2312" w:eastAsia="仿宋_GB2312"/>
          <w:sz w:val="32"/>
          <w:szCs w:val="32"/>
        </w:rPr>
      </w:pPr>
      <w:r>
        <w:rPr>
          <w:rFonts w:hint="eastAsia" w:ascii="仿宋_GB2312" w:eastAsia="仿宋_GB2312"/>
          <w:b/>
          <w:bCs/>
          <w:sz w:val="32"/>
          <w:szCs w:val="32"/>
        </w:rPr>
        <w:t>操作方法：</w:t>
      </w:r>
      <w:r>
        <w:rPr>
          <w:rFonts w:hint="eastAsia" w:ascii="仿宋_GB2312" w:eastAsia="仿宋_GB2312"/>
          <w:sz w:val="32"/>
          <w:szCs w:val="32"/>
        </w:rPr>
        <w:t>以上各项中的1、2、3、5项由学校大队部负责检查、监督，每周累计，学期末取周平均分。第4项由学校安全办公室负责检查、监督，学期末根据检查记录结果提供该项得分。</w:t>
      </w:r>
    </w:p>
    <w:p>
      <w:pPr>
        <w:pStyle w:val="3"/>
        <w:spacing w:line="560" w:lineRule="exact"/>
        <w:ind w:left="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（三）活动比赛（10分）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认真组织学生参加学校的所有集体活动、比赛等，如：庆六一、运动会、大队集体活动等，按照每一项活动的得分记录，学期得分取每次活动平均分。如因学校原因不能参加者取所有参赛班级的平均分，如因个人原因不参加者取该项比赛零分。本项得分由各活动组织者提供每次活动比赛成绩，大队部负责统计、核算学期得分。</w:t>
      </w:r>
    </w:p>
    <w:p>
      <w:pPr>
        <w:pStyle w:val="3"/>
        <w:spacing w:line="560" w:lineRule="exact"/>
        <w:ind w:left="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（四）文化与特色管理（10分）</w:t>
      </w:r>
    </w:p>
    <w:p>
      <w:pPr>
        <w:pStyle w:val="3"/>
        <w:spacing w:line="560" w:lineRule="exact"/>
        <w:ind w:left="0" w:firstLine="643" w:firstLineChars="200"/>
        <w:rPr>
          <w:rFonts w:ascii="仿宋_GB2312" w:eastAsia="仿宋_GB2312"/>
          <w:b/>
          <w:bCs/>
          <w:sz w:val="32"/>
          <w:szCs w:val="32"/>
        </w:rPr>
      </w:pPr>
      <w:r>
        <w:rPr>
          <w:rFonts w:hint="eastAsia" w:ascii="仿宋_GB2312" w:eastAsia="仿宋_GB2312"/>
          <w:b/>
          <w:bCs/>
          <w:sz w:val="32"/>
          <w:szCs w:val="32"/>
        </w:rPr>
        <w:t>1．文化建设（5分）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根据学校文化体系，建立适合自己班级特色的文化体系，班级板报和图书资料及表彰专栏符合学校要求，充分利用班内文化宣传阵地为班级服务，每月更换、更新一次，使其成为班内一道靓丽的风景线，形成积极、和谐、向上的班级风气。本项由大队部每月检查一次，学期末取月平均分。</w:t>
      </w:r>
    </w:p>
    <w:p>
      <w:pPr>
        <w:pStyle w:val="3"/>
        <w:spacing w:line="560" w:lineRule="exact"/>
        <w:ind w:left="0" w:firstLine="643" w:firstLineChars="200"/>
        <w:rPr>
          <w:rFonts w:ascii="仿宋_GB2312" w:eastAsia="仿宋_GB2312"/>
          <w:b/>
          <w:bCs/>
          <w:sz w:val="32"/>
          <w:szCs w:val="32"/>
        </w:rPr>
      </w:pPr>
      <w:r>
        <w:rPr>
          <w:rFonts w:hint="eastAsia" w:ascii="仿宋_GB2312" w:eastAsia="仿宋_GB2312"/>
          <w:b/>
          <w:bCs/>
          <w:sz w:val="32"/>
          <w:szCs w:val="32"/>
        </w:rPr>
        <w:t>2．特色建设（5分）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积极创新班级（中队）工作、管理方式方法，努力创建富有成效的特色管理模式，开展丰富多彩的班级（中队）特色活动，形成高效、有推广价值的班级特色项目。学期末由大队部根据各班上交的特色材料组织评委评比打分，取平均分计入考核。</w:t>
      </w:r>
    </w:p>
    <w:p>
      <w:pPr>
        <w:pStyle w:val="3"/>
        <w:spacing w:line="560" w:lineRule="exact"/>
        <w:ind w:left="0" w:firstLine="640" w:firstLineChars="200"/>
        <w:rPr>
          <w:rFonts w:hint="eastAsia" w:ascii="楷体_GB2312" w:eastAsia="楷体_GB2312"/>
          <w:sz w:val="32"/>
          <w:szCs w:val="32"/>
        </w:rPr>
      </w:pPr>
      <w:r>
        <w:rPr>
          <w:rFonts w:hint="eastAsia" w:ascii="楷体_GB2312" w:eastAsia="楷体_GB2312"/>
          <w:sz w:val="32"/>
          <w:szCs w:val="32"/>
        </w:rPr>
        <w:t>（五）教育合力管理（10分）</w:t>
      </w:r>
    </w:p>
    <w:p>
      <w:pPr>
        <w:pStyle w:val="3"/>
        <w:spacing w:line="560" w:lineRule="exact"/>
        <w:ind w:left="0" w:firstLine="643" w:firstLineChars="200"/>
        <w:rPr>
          <w:rFonts w:ascii="仿宋_GB2312" w:eastAsia="仿宋_GB2312"/>
          <w:b/>
          <w:bCs/>
          <w:sz w:val="32"/>
          <w:szCs w:val="32"/>
        </w:rPr>
      </w:pPr>
      <w:r>
        <w:rPr>
          <w:rFonts w:hint="eastAsia" w:ascii="仿宋_GB2312" w:eastAsia="仿宋_GB2312"/>
          <w:b/>
          <w:bCs/>
          <w:sz w:val="32"/>
          <w:szCs w:val="32"/>
        </w:rPr>
        <w:t>1．任课教师评价（2分）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班主任要积极主动协调各任课教师，团结一致，共同搞好班级管理和学生教育，每学期由教务处组织任课教师对任教班级班主任的工作进行一次打分，取平均分计入总分。</w:t>
      </w:r>
    </w:p>
    <w:p>
      <w:pPr>
        <w:pStyle w:val="3"/>
        <w:spacing w:line="560" w:lineRule="exact"/>
        <w:ind w:left="0" w:firstLine="643" w:firstLineChars="200"/>
        <w:rPr>
          <w:rFonts w:ascii="仿宋_GB2312" w:eastAsia="仿宋_GB2312"/>
          <w:b/>
          <w:bCs/>
          <w:sz w:val="32"/>
          <w:szCs w:val="32"/>
        </w:rPr>
      </w:pPr>
      <w:r>
        <w:rPr>
          <w:rFonts w:hint="eastAsia" w:ascii="仿宋_GB2312" w:eastAsia="仿宋_GB2312"/>
          <w:b/>
          <w:bCs/>
          <w:sz w:val="32"/>
          <w:szCs w:val="32"/>
        </w:rPr>
        <w:t>2．联系家长（5分）</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每学期至少召开一次家长会，与家长进行富有成效的沟通，及时解决相关的问题，及时将家长会资料上交德育处。（3分）不定期进行家访，每学期家（电）访次数不少于10次，召集、接待家长有礼貌，无训斥家长现象。（2分）由德育处负责检查、记录，提供本项得分。</w:t>
      </w:r>
    </w:p>
    <w:p>
      <w:pPr>
        <w:spacing w:line="560" w:lineRule="exact"/>
        <w:ind w:left="-139" w:leftChars="-66" w:firstLine="803" w:firstLineChars="250"/>
        <w:rPr>
          <w:rFonts w:ascii="仿宋_GB2312" w:hAnsi="宋体" w:eastAsia="仿宋_GB2312"/>
          <w:b/>
          <w:bCs/>
          <w:sz w:val="32"/>
          <w:szCs w:val="32"/>
        </w:rPr>
      </w:pPr>
      <w:r>
        <w:rPr>
          <w:rFonts w:hint="eastAsia" w:ascii="仿宋_GB2312" w:hAnsi="宋体" w:eastAsia="仿宋_GB2312"/>
          <w:b/>
          <w:bCs/>
          <w:sz w:val="32"/>
          <w:szCs w:val="32"/>
        </w:rPr>
        <w:t>3．心理健康工作（3分）</w:t>
      </w:r>
    </w:p>
    <w:p>
      <w:pPr>
        <w:spacing w:line="560" w:lineRule="exact"/>
        <w:ind w:left="-19" w:leftChars="-9" w:firstLine="640" w:firstLineChars="200"/>
        <w:rPr>
          <w:rFonts w:ascii="仿宋_GB2312" w:hAnsi="宋体" w:eastAsia="仿宋_GB2312"/>
          <w:sz w:val="30"/>
          <w:szCs w:val="30"/>
        </w:rPr>
      </w:pPr>
      <w:r>
        <w:rPr>
          <w:rFonts w:hint="eastAsia" w:ascii="仿宋_GB2312" w:hAnsi="宋体" w:eastAsia="仿宋_GB2312"/>
          <w:sz w:val="32"/>
          <w:szCs w:val="32"/>
        </w:rPr>
        <w:t>积极开展班级心理健康工作，有班级心理健康工作计划，计划内容具体，符合实际，针对性强（2分）。将心理健康工作落实到行动中去，使班风、学风、班貌有明显进步。每学期各班组织班级心理健康团队活动不少于一次，活动要设计活动方案、过程性材料、活动总结（1分）。由德育处负责检查、记录，提供本想得分。</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三、评选办法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每学期进行一次单独核算，每年年底与区优秀班主任、优秀班集体评选同步进行。最终成绩根据班主任工作担任情况，取上、下半年成绩的平均分。（如只担任下半年班主任工作的，取上半年所有班主任考核成绩的平均分为本人上半年成绩。成绩相同时，全年担任的优先）</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2．优秀班主任、优秀班集体的推荐评选：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①校级优秀班主任：每级部一名，根据以上记分，每个年级的第一名为校级优秀班主任。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②区级优秀班主任的评选依据区级文件精神要求，从校级优秀班主任中产生候选人。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③区优秀班集体：按上级分配名额，从每级部第一、二名班级且上、下半年是同一班主任担任的班级中产生。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具体程序：候选人先在本校内进行公开演讲（不参加演讲的视为自动放弃，不予递补），领导小组打分占60%，群众打分占40%，依据演讲成绩从高到低，根据上级分配名额，确定参加区级优秀班主任候选人。同一人三年内不能重复参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区级优秀辅导员（十佳中队辅导员）的推选：参考班主任考核成绩和评选程序，每级部推荐一名候选人，重点从参考班级（中队）特色管理或特色活动成效等方面在校内进行竞争演讲打分。根据上级要求除学校每年组织2—3次全体少先队员参与的大型活动外，中队辅导员完成上级或学校布置的其余少先队活动，做好相关记录并上交，由大队辅导员提供相应数据，作为打分依据，一项次完不成扣1分，最后根据5人的得分高低和上级有关规定推荐区优秀辅导员等。（三年内不重复参选，和区优秀班主任两年内不能交叉重复参选）。</w:t>
      </w:r>
    </w:p>
    <w:p>
      <w:pPr>
        <w:pStyle w:val="12"/>
        <w:spacing w:before="0" w:beforeAutospacing="0" w:after="0" w:afterAutospacing="0" w:line="560" w:lineRule="exact"/>
        <w:ind w:left="420"/>
        <w:rPr>
          <w:rFonts w:ascii="仿宋_GB2312" w:hAnsi="宋体" w:eastAsia="仿宋_GB2312"/>
          <w:sz w:val="30"/>
          <w:szCs w:val="30"/>
        </w:rPr>
      </w:pPr>
      <w:r>
        <w:rPr>
          <w:rFonts w:hint="eastAsia" w:ascii="黑体" w:hAnsi="黑体" w:eastAsia="黑体" w:cs="黑体"/>
          <w:color w:val="auto"/>
          <w:kern w:val="2"/>
          <w:sz w:val="30"/>
          <w:szCs w:val="30"/>
        </w:rPr>
        <w:t>四、否决项：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有下列情形之一者不能参与先进评选：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1．班主任工作未满一年者。（区级优秀班主任或辅导员必须任相应工作三年以上）。</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2．有违反《山东省普通中小学管理基本规范（试行）》相关条例之一者。</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3．班主任与任课教师协调合作差，严重影响工作的。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4．班主任出现失职行为，造成班内学生在校出现较大安全事故，对学生身心造成伤害的。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5．班内发生打架现象、偷盗和其他严重违纪行为并造成较大负面影响的。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6．学生家长投诉，经调查属实。违犯师德形象的，如乱收费、侮辱学生等。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7．对学校及各口安排的各项任务或临时性工作，推诿扯皮，不按时完成，影响学校工作及进程的。</w:t>
      </w:r>
    </w:p>
    <w:p>
      <w:pPr>
        <w:spacing w:line="560" w:lineRule="exact"/>
        <w:ind w:left="540"/>
        <w:rPr>
          <w:rFonts w:ascii="黑体" w:hAnsi="黑体" w:eastAsia="黑体" w:cs="黑体"/>
          <w:sz w:val="30"/>
          <w:szCs w:val="30"/>
        </w:rPr>
      </w:pPr>
      <w:r>
        <w:rPr>
          <w:rFonts w:hint="eastAsia" w:ascii="黑体" w:hAnsi="黑体" w:eastAsia="黑体" w:cs="黑体"/>
          <w:sz w:val="30"/>
          <w:szCs w:val="30"/>
        </w:rPr>
        <w:t>五、几点说明</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1．本方案的解释权在校委会。</w:t>
      </w:r>
    </w:p>
    <w:p>
      <w:pPr>
        <w:pStyle w:val="12"/>
        <w:spacing w:before="0" w:beforeAutospacing="0" w:after="0" w:afterAutospacing="0" w:line="560" w:lineRule="exact"/>
        <w:ind w:firstLine="640" w:firstLineChars="200"/>
        <w:rPr>
          <w:rFonts w:ascii="仿宋_GB2312" w:hAnsi="宋体" w:eastAsia="仿宋_GB2312"/>
          <w:color w:val="auto"/>
          <w:sz w:val="32"/>
          <w:szCs w:val="32"/>
        </w:rPr>
      </w:pPr>
      <w:r>
        <w:rPr>
          <w:rFonts w:hint="eastAsia" w:ascii="仿宋_GB2312" w:hAnsi="宋体" w:eastAsia="仿宋_GB2312"/>
          <w:sz w:val="32"/>
          <w:szCs w:val="32"/>
        </w:rPr>
        <w:t>2．本方案将根据学校的发展、区督导评估方案和教育教学的发展不定期进行修改。</w:t>
      </w:r>
    </w:p>
    <w:p>
      <w:pPr>
        <w:pStyle w:val="3"/>
        <w:spacing w:line="560" w:lineRule="exact"/>
        <w:ind w:left="0" w:firstLine="640" w:firstLineChars="200"/>
        <w:rPr>
          <w:rFonts w:ascii="仿宋_GB2312" w:eastAsia="仿宋_GB2312"/>
          <w:sz w:val="32"/>
          <w:szCs w:val="32"/>
        </w:rPr>
      </w:pPr>
      <w:r>
        <w:rPr>
          <w:rFonts w:hint="eastAsia" w:ascii="仿宋_GB2312" w:eastAsia="仿宋_GB2312"/>
          <w:sz w:val="32"/>
          <w:szCs w:val="32"/>
        </w:rPr>
        <w:t>本规定经教职工大会通过，自通过之日起执行。</w:t>
      </w:r>
      <w:bookmarkStart w:id="0" w:name="_GoBack"/>
      <w:bookmarkEnd w:id="0"/>
    </w:p>
    <w:p>
      <w:pPr>
        <w:spacing w:line="560" w:lineRule="exact"/>
        <w:ind w:firstLine="576" w:firstLineChars="192"/>
        <w:rPr>
          <w:rFonts w:ascii="仿宋_GB2312" w:hAnsi="宋体" w:eastAsia="仿宋_GB2312"/>
          <w:sz w:val="30"/>
          <w:szCs w:val="30"/>
        </w:rPr>
      </w:pPr>
    </w:p>
    <w:sectPr>
      <w:pgSz w:w="11906" w:h="16838"/>
      <w:pgMar w:top="1871" w:right="141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zMTE1OTYzZGExZTczOGUxMWNlNDg0NDQ1YjI3OTUifQ=="/>
  </w:docVars>
  <w:rsids>
    <w:rsidRoot w:val="00F47D98"/>
    <w:rsid w:val="000D422E"/>
    <w:rsid w:val="007B10C6"/>
    <w:rsid w:val="00903C70"/>
    <w:rsid w:val="00B13E77"/>
    <w:rsid w:val="00CB7E09"/>
    <w:rsid w:val="00D54EB6"/>
    <w:rsid w:val="00EC22D1"/>
    <w:rsid w:val="00F47D98"/>
    <w:rsid w:val="34BD0FDC"/>
    <w:rsid w:val="59170F27"/>
    <w:rsid w:val="61BB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uiPriority w:val="0"/>
    <w:pPr>
      <w:ind w:firstLine="480" w:firstLineChars="200"/>
    </w:pPr>
    <w:rPr>
      <w:rFonts w:ascii="宋体" w:hAnsi="宋体"/>
      <w:sz w:val="24"/>
      <w:szCs w:val="21"/>
    </w:rPr>
  </w:style>
  <w:style w:type="paragraph" w:styleId="3">
    <w:name w:val="Body Text Indent 2"/>
    <w:basedOn w:val="1"/>
    <w:link w:val="10"/>
    <w:qFormat/>
    <w:uiPriority w:val="0"/>
    <w:pPr>
      <w:ind w:left="480"/>
    </w:pPr>
    <w:rPr>
      <w:rFonts w:ascii="宋体" w:hAnsi="宋体"/>
      <w:sz w:val="24"/>
      <w:szCs w:val="21"/>
    </w:rPr>
  </w:style>
  <w:style w:type="paragraph" w:styleId="4">
    <w:name w:val="Body Text Indent 3"/>
    <w:basedOn w:val="1"/>
    <w:link w:val="11"/>
    <w:uiPriority w:val="0"/>
    <w:pPr>
      <w:spacing w:line="300" w:lineRule="exact"/>
      <w:ind w:left="61" w:leftChars="29" w:firstLine="480" w:firstLineChars="200"/>
    </w:pPr>
    <w:rPr>
      <w:rFonts w:ascii="仿宋_GB2312" w:hAnsi="宋体" w:eastAsia="仿宋_GB2312"/>
      <w:sz w:val="24"/>
      <w:szCs w:val="21"/>
    </w:rPr>
  </w:style>
  <w:style w:type="paragraph" w:styleId="5">
    <w:name w:val="Normal (Web)"/>
    <w:basedOn w:val="1"/>
    <w:semiHidden/>
    <w:qFormat/>
    <w:uiPriority w:val="0"/>
    <w:pPr>
      <w:widowControl/>
      <w:spacing w:before="100" w:beforeAutospacing="1" w:after="100" w:afterAutospacing="1"/>
      <w:jc w:val="left"/>
    </w:pPr>
    <w:rPr>
      <w:rFonts w:ascii="宋体" w:hAnsi="宋体"/>
      <w:kern w:val="0"/>
      <w:sz w:val="24"/>
    </w:r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正文文本缩进 字符"/>
    <w:basedOn w:val="7"/>
    <w:link w:val="2"/>
    <w:qFormat/>
    <w:uiPriority w:val="0"/>
    <w:rPr>
      <w:rFonts w:ascii="宋体" w:hAnsi="宋体" w:eastAsia="宋体" w:cs="Times New Roman"/>
      <w:sz w:val="24"/>
      <w:szCs w:val="21"/>
    </w:rPr>
  </w:style>
  <w:style w:type="character" w:customStyle="1" w:styleId="10">
    <w:name w:val="正文文本缩进 2 字符"/>
    <w:basedOn w:val="7"/>
    <w:link w:val="3"/>
    <w:qFormat/>
    <w:uiPriority w:val="0"/>
    <w:rPr>
      <w:rFonts w:ascii="宋体" w:hAnsi="宋体" w:eastAsia="宋体" w:cs="Times New Roman"/>
      <w:sz w:val="24"/>
      <w:szCs w:val="21"/>
    </w:rPr>
  </w:style>
  <w:style w:type="character" w:customStyle="1" w:styleId="11">
    <w:name w:val="正文文本缩进 3 字符"/>
    <w:basedOn w:val="7"/>
    <w:link w:val="4"/>
    <w:qFormat/>
    <w:uiPriority w:val="0"/>
    <w:rPr>
      <w:rFonts w:ascii="仿宋_GB2312" w:hAnsi="宋体" w:eastAsia="仿宋_GB2312" w:cs="Times New Roman"/>
      <w:sz w:val="24"/>
      <w:szCs w:val="21"/>
    </w:rPr>
  </w:style>
  <w:style w:type="paragraph" w:customStyle="1" w:styleId="12">
    <w:name w:val="text30"/>
    <w:basedOn w:val="1"/>
    <w:qFormat/>
    <w:uiPriority w:val="0"/>
    <w:pPr>
      <w:widowControl/>
      <w:spacing w:before="100" w:beforeAutospacing="1" w:after="100" w:afterAutospacing="1" w:line="450" w:lineRule="atLeast"/>
      <w:jc w:val="left"/>
    </w:pPr>
    <w:rPr>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917</Words>
  <Characters>5227</Characters>
  <Lines>43</Lines>
  <Paragraphs>12</Paragraphs>
  <TotalTime>23</TotalTime>
  <ScaleCrop>false</ScaleCrop>
  <LinksUpToDate>false</LinksUpToDate>
  <CharactersWithSpaces>6132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2022-09-24T09:54:00Z</dcterms:created>
  <dc:creator>Administrator</dc:creator>
  <cp:lastModifiedBy>WPS_1653965137</cp:lastModifiedBy>
  <dcterms:modified xsi:type="dcterms:W3CDTF">2022-09-30T05:20:27Z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6970844601AC453C8744C6AA0E8C18C9</vt:lpwstr>
  </property>
</Properties>
</file>