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Arial" w:eastAsia="方正小标宋简体" w:cs="Arial"/>
          <w:bCs/>
          <w:kern w:val="0"/>
          <w:sz w:val="44"/>
          <w:szCs w:val="44"/>
        </w:rPr>
      </w:pPr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  <w:lang w:eastAsia="zh-CN"/>
        </w:rPr>
        <w:t>沣水镇第一小学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bCs/>
          <w:kern w:val="0"/>
          <w:sz w:val="44"/>
          <w:szCs w:val="44"/>
        </w:rPr>
        <w:t>考试管理制度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为深入贯彻落实中央关于教育评价改革和“双减" 工作部署要求，严格规范学校教育教学行为，切实降低学生考试压力，促进学生全面发展健康成长，制订我校考试管理制度如下: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一、准确把握考试功能。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考试主要发挥诊断学情教情、改进加强教学、评价教学质量等方面功能，不具有甄别、选拔功能。学生评价要处理好考试、作业、日常评价、质量监测等方面关系，科学合理安排考试，引导深化课程教学改革，全面提高教育教学质量。要通过多种措施、方法，引导教师、学生、家长正确认识考试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二、严格考试内容，规范考试次数。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一二年级不进行纸笔考试，其他年级学校每学期组织一次期末考试。学校和班级不组织周考、月考、单元考试等其他各类考试。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三、科学运用考试结果考试实行等级评价，一般分4个等级。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考试结果不排名、不公布，以适当方式告知学生和家长，不得将考试结果在各类家长群传播。不得按考试结果给学生调整分班、排座位，教师要运用考试结果精准分析学情教情，有针对性地对学生进行帮扶辅导，科学研判教学工作的重点难点，切实改进课堂教学，不断提高课堂教学效果。学校对考试结果进行整体分析，根据分析对教学质量做出科学判断，针对性地对教师教学进行指导和培训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四、组织和监考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1、期末考试由区教研室统一组织安排， 要在考试一周前将考务工作安排通知相关人员。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考场安排等组织工作由校教导处负责组织落实。各教室座位调整为单人单座单列，凡与学生学习有关的文字资料、数据等不能放置在教室内。每次考试，要求考生全部参加。凡因病因事不能参加考试者，须上报到学校教导处进行统计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Arial" w:eastAsia="楷体_GB2312" w:cs="Arial"/>
          <w:kern w:val="0"/>
          <w:sz w:val="32"/>
          <w:szCs w:val="32"/>
        </w:rPr>
        <w:t>2、每个考场安排两名监考教师。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监考人员必须于开考前10分钟到岗，其中一名教师到考场检查环境、维持秩序;另一名教师到副校长室领取试卷,然后直接到达监考教室。开考前5分钟宣布考试时间并当场拆发试卷，提醒学生将姓名、学号写在试卷指定的位置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五、完善学习过程评价。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树立全面发展的质量观和科学的教育评价观，综合考虑学生学科考试成绩与其他表现，科学全面评价学生。杜绝“一考定成绩”的评价机制，要完善学习过程评价与考试结果评价有机结合的学业考评制度，加强学生学习过程评价，鼓励实践性评价，可以采用课堂观测、课后作业等方式开展学生学习情况的即时性评价，通过定期交流、主题演讲、成果展示、学生述评等方式开展阶段性评价。要注重学生综合素质、学习习惯与学习表现、学习能力与创新精神等方面的评价。</w:t>
      </w:r>
    </w:p>
    <w:p>
      <w:pPr>
        <w:spacing w:line="560" w:lineRule="exact"/>
        <w:ind w:firstLine="640" w:firstLineChars="200"/>
        <w:rPr>
          <w:rFonts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六、完善管理监督机制。</w:t>
      </w:r>
    </w:p>
    <w:p>
      <w:pPr>
        <w:spacing w:line="560" w:lineRule="exact"/>
        <w:ind w:firstLine="640" w:firstLineChars="200"/>
        <w:rPr>
          <w:rFonts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kern w:val="0"/>
          <w:sz w:val="32"/>
          <w:szCs w:val="32"/>
        </w:rPr>
        <w:t>建立考试日常监管制度,不给老师下达考试任务，不得简单将考试结果作为教师业绩评价的依据。</w:t>
      </w:r>
    </w:p>
    <w:sectPr>
      <w:pgSz w:w="11906" w:h="16838"/>
      <w:pgMar w:top="1871" w:right="141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zMTE1OTYzZGExZTczOGUxMWNlNDg0NDQ1YjI3OTUifQ=="/>
  </w:docVars>
  <w:rsids>
    <w:rsidRoot w:val="000521FB"/>
    <w:rsid w:val="00004054"/>
    <w:rsid w:val="000521FB"/>
    <w:rsid w:val="00064357"/>
    <w:rsid w:val="000677C0"/>
    <w:rsid w:val="000D3266"/>
    <w:rsid w:val="000F0CAD"/>
    <w:rsid w:val="001E57D5"/>
    <w:rsid w:val="001F5CD5"/>
    <w:rsid w:val="00226234"/>
    <w:rsid w:val="00370066"/>
    <w:rsid w:val="004A5737"/>
    <w:rsid w:val="004C515E"/>
    <w:rsid w:val="0051714C"/>
    <w:rsid w:val="00560C26"/>
    <w:rsid w:val="005773EA"/>
    <w:rsid w:val="005B5A02"/>
    <w:rsid w:val="005D09EF"/>
    <w:rsid w:val="0067163F"/>
    <w:rsid w:val="007D03AD"/>
    <w:rsid w:val="007F0439"/>
    <w:rsid w:val="007F0537"/>
    <w:rsid w:val="007F204C"/>
    <w:rsid w:val="0085323E"/>
    <w:rsid w:val="009317CD"/>
    <w:rsid w:val="00A40416"/>
    <w:rsid w:val="00A54651"/>
    <w:rsid w:val="00A76AB8"/>
    <w:rsid w:val="00AC2DFC"/>
    <w:rsid w:val="00AE705A"/>
    <w:rsid w:val="00BB32D5"/>
    <w:rsid w:val="00C66513"/>
    <w:rsid w:val="00CE1D19"/>
    <w:rsid w:val="00EA4454"/>
    <w:rsid w:val="00FB7CEE"/>
    <w:rsid w:val="0D314E11"/>
    <w:rsid w:val="3B87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2</Pages>
  <Words>158</Words>
  <Characters>905</Characters>
  <Lines>7</Lines>
  <Paragraphs>2</Paragraphs>
  <TotalTime>23</TotalTime>
  <ScaleCrop>false</ScaleCrop>
  <LinksUpToDate>false</LinksUpToDate>
  <CharactersWithSpaces>1061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2022-09-24T07:58:00Z</dcterms:created>
  <dc:creator>Windows 10</dc:creator>
  <cp:lastModifiedBy>WPS_1653965137</cp:lastModifiedBy>
  <dcterms:modified xsi:type="dcterms:W3CDTF">2022-09-30T05:19:17Z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D975EC157F7E44598D53C40CBF73AC42</vt:lpwstr>
  </property>
</Properties>
</file>