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淄博市报送在班级管理工作中表现突出个人</w:t>
      </w: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公</w:t>
      </w:r>
      <w:r>
        <w:rPr>
          <w:rFonts w:hint="eastAsia"/>
          <w:b/>
          <w:bCs/>
          <w:sz w:val="36"/>
          <w:szCs w:val="44"/>
          <w:lang w:val="en-US" w:eastAsia="zh-CN"/>
        </w:rPr>
        <w:t xml:space="preserve">        </w:t>
      </w:r>
      <w:r>
        <w:rPr>
          <w:rFonts w:hint="eastAsia"/>
          <w:b/>
          <w:bCs/>
          <w:sz w:val="36"/>
          <w:szCs w:val="44"/>
          <w:lang w:eastAsia="zh-CN"/>
        </w:rPr>
        <w:t>示</w:t>
      </w:r>
    </w:p>
    <w:p>
      <w:pPr>
        <w:spacing w:line="560" w:lineRule="exact"/>
        <w:ind w:firstLine="645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根据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淄博市教育</w:t>
      </w:r>
      <w:r>
        <w:rPr>
          <w:rFonts w:hint="eastAsia" w:ascii="仿宋_GB2312" w:hAnsi="Times New Roman" w:eastAsia="仿宋_GB2312" w:cs="Times New Roman"/>
          <w:sz w:val="32"/>
          <w:szCs w:val="32"/>
        </w:rPr>
        <w:t>局《关于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报送在班级管理工作中表现</w:t>
      </w:r>
      <w:r>
        <w:rPr>
          <w:rFonts w:hint="eastAsia" w:ascii="仿宋_GB2312" w:hAnsi="Times New Roman" w:eastAsia="仿宋_GB2312" w:cs="Times New Roman"/>
          <w:sz w:val="32"/>
          <w:szCs w:val="32"/>
        </w:rPr>
        <w:t>突出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个人的通知》要求，本单位经民主推荐、集体研究，确定下列同志为淄博市推荐人选：</w:t>
      </w:r>
    </w:p>
    <w:p>
      <w:pPr>
        <w:spacing w:line="560" w:lineRule="exact"/>
        <w:ind w:firstLine="645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王昱，女，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27，五年级二班班主任</w:t>
      </w:r>
    </w:p>
    <w:p>
      <w:pPr>
        <w:spacing w:line="56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监督电话：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2279388</w:t>
      </w:r>
    </w:p>
    <w:p>
      <w:pPr>
        <w:spacing w:line="56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 xml:space="preserve">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淄博市张店区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沣水镇第一</w:t>
      </w:r>
      <w:r>
        <w:rPr>
          <w:rFonts w:hint="eastAsia" w:ascii="仿宋_GB2312" w:hAnsi="Times New Roman" w:eastAsia="仿宋_GB2312" w:cs="Times New Roman"/>
          <w:sz w:val="32"/>
          <w:szCs w:val="32"/>
        </w:rPr>
        <w:t>小学</w:t>
      </w:r>
    </w:p>
    <w:p>
      <w:pPr>
        <w:spacing w:line="56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                   2022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1日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drawing>
          <wp:inline distT="0" distB="0" distL="114300" distR="114300">
            <wp:extent cx="3079115" cy="4107815"/>
            <wp:effectExtent l="0" t="0" r="6985" b="6985"/>
            <wp:docPr id="1" name="图片 1" descr="QQ图片2022093013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09301323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279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似水流年</cp:lastModifiedBy>
  <dcterms:modified xsi:type="dcterms:W3CDTF">2022-09-30T05:24:22Z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