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default" w:ascii="方正小标宋简体" w:hAnsi="方正小标宋简体" w:eastAsia="方正小标宋简体" w:cs="方正小标宋简体"/>
          <w:kern w:val="2"/>
          <w:sz w:val="44"/>
          <w:szCs w:val="44"/>
          <w:lang w:val="en-US" w:eastAsia="zh-CN" w:bidi="ar-SA"/>
        </w:rPr>
      </w:pPr>
      <w:bookmarkStart w:id="0" w:name="_GoBack"/>
      <w:bookmarkEnd w:id="0"/>
      <w:r>
        <w:rPr>
          <w:rFonts w:hint="eastAsia" w:ascii="方正小标宋简体" w:hAnsi="方正小标宋简体" w:eastAsia="方正小标宋简体" w:cs="方正小标宋简体"/>
          <w:kern w:val="2"/>
          <w:sz w:val="44"/>
          <w:szCs w:val="44"/>
          <w:lang w:val="en-US" w:eastAsia="zh-CN" w:bidi="ar-SA"/>
        </w:rPr>
        <w:t>黄家小学“校长热线”工作方案</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r>
        <w:rPr>
          <w:rFonts w:hint="eastAsia" w:ascii="仿宋_GB2312" w:hAnsi="Calibri" w:eastAsia="仿宋_GB2312" w:cs="仿宋_GB2312"/>
          <w:i w:val="0"/>
          <w:caps w:val="0"/>
          <w:color w:val="000000"/>
          <w:spacing w:val="2"/>
          <w:kern w:val="2"/>
          <w:sz w:val="32"/>
          <w:szCs w:val="32"/>
          <w:shd w:val="clear" w:color="auto" w:fill="FFFFFF"/>
          <w:lang w:bidi="ar-SA"/>
        </w:rPr>
        <w:t>为进一步提高学校民主管理水平，及时听取和解决学校师生在工作、学习和生活中存在的问题，广泛听取广大教职工、学生家长和社会各界群众对学校工作的意见、建议和批评，接受群众咨询，受理群众诉求，切实帮助群众解决实际问题，不断改进学校工作，推进教育行风建设，努力办人民满意的教育，经学校</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校委会</w:t>
      </w:r>
      <w:r>
        <w:rPr>
          <w:rFonts w:hint="eastAsia" w:ascii="仿宋_GB2312" w:hAnsi="Calibri" w:eastAsia="仿宋_GB2312" w:cs="仿宋_GB2312"/>
          <w:i w:val="0"/>
          <w:caps w:val="0"/>
          <w:color w:val="000000"/>
          <w:spacing w:val="2"/>
          <w:kern w:val="2"/>
          <w:sz w:val="32"/>
          <w:szCs w:val="32"/>
          <w:shd w:val="clear" w:color="auto" w:fill="FFFFFF"/>
          <w:lang w:bidi="ar-SA"/>
        </w:rPr>
        <w:t>研究，特制定</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校长热线</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工作方案</w:t>
      </w:r>
      <w:r>
        <w:rPr>
          <w:rFonts w:hint="eastAsia" w:ascii="仿宋_GB2312" w:hAnsi="Calibri" w:eastAsia="仿宋_GB2312" w:cs="仿宋_GB2312"/>
          <w:i w:val="0"/>
          <w:caps w:val="0"/>
          <w:color w:val="000000"/>
          <w:spacing w:val="2"/>
          <w:kern w:val="2"/>
          <w:sz w:val="32"/>
          <w:szCs w:val="32"/>
          <w:shd w:val="clear" w:color="auto" w:fill="FFFFFF"/>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72" w:firstLineChars="200"/>
        <w:jc w:val="left"/>
        <w:textAlignment w:val="auto"/>
        <w:rPr>
          <w:rFonts w:hint="default" w:ascii="黑体" w:hAnsi="黑体" w:eastAsia="黑体" w:cs="黑体"/>
          <w:b w:val="0"/>
          <w:bCs w:val="0"/>
          <w:i w:val="0"/>
          <w:caps w:val="0"/>
          <w:color w:val="000000"/>
          <w:spacing w:val="8"/>
          <w:kern w:val="2"/>
          <w:sz w:val="32"/>
          <w:szCs w:val="32"/>
          <w:shd w:val="clear" w:color="auto" w:fill="FFFFFF"/>
          <w:lang w:val="en-US" w:eastAsia="zh-CN" w:bidi="ar-SA"/>
        </w:rPr>
      </w:pPr>
      <w:r>
        <w:rPr>
          <w:rFonts w:hint="eastAsia" w:ascii="黑体" w:hAnsi="黑体" w:eastAsia="黑体" w:cs="黑体"/>
          <w:b w:val="0"/>
          <w:bCs w:val="0"/>
          <w:i w:val="0"/>
          <w:caps w:val="0"/>
          <w:color w:val="000000"/>
          <w:spacing w:val="8"/>
          <w:kern w:val="2"/>
          <w:sz w:val="32"/>
          <w:szCs w:val="32"/>
          <w:shd w:val="clear" w:color="auto" w:fill="FFFFFF"/>
          <w:lang w:val="en-US" w:eastAsia="zh-CN" w:bidi="ar-SA"/>
        </w:rPr>
        <w:t>一、接访时间、领导及电话</w:t>
      </w:r>
    </w:p>
    <w:tbl>
      <w:tblPr>
        <w:tblStyle w:val="4"/>
        <w:tblW w:w="7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4"/>
        <w:gridCol w:w="1470"/>
        <w:gridCol w:w="2460"/>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524"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时间</w:t>
            </w:r>
          </w:p>
        </w:tc>
        <w:tc>
          <w:tcPr>
            <w:tcW w:w="1470"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时段</w:t>
            </w:r>
          </w:p>
        </w:tc>
        <w:tc>
          <w:tcPr>
            <w:tcW w:w="2460"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接访人</w:t>
            </w:r>
          </w:p>
        </w:tc>
        <w:tc>
          <w:tcPr>
            <w:tcW w:w="2347"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524"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周一</w:t>
            </w:r>
          </w:p>
          <w:p>
            <w:pPr>
              <w:widowControl w:val="0"/>
              <w:jc w:val="center"/>
              <w:rPr>
                <w:rFonts w:hint="default"/>
                <w:sz w:val="28"/>
                <w:szCs w:val="28"/>
                <w:vertAlign w:val="baseline"/>
                <w:lang w:val="en-US" w:eastAsia="zh-CN"/>
              </w:rPr>
            </w:pPr>
            <w:r>
              <w:rPr>
                <w:rFonts w:hint="eastAsia"/>
                <w:sz w:val="28"/>
                <w:szCs w:val="28"/>
                <w:vertAlign w:val="baseline"/>
                <w:lang w:val="en-US" w:eastAsia="zh-CN"/>
              </w:rPr>
              <w:t>周二</w:t>
            </w:r>
          </w:p>
        </w:tc>
        <w:tc>
          <w:tcPr>
            <w:tcW w:w="1470"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8-11点</w:t>
            </w:r>
          </w:p>
          <w:p>
            <w:pPr>
              <w:widowControl w:val="0"/>
              <w:jc w:val="center"/>
              <w:rPr>
                <w:rFonts w:hint="eastAsia"/>
                <w:sz w:val="28"/>
                <w:szCs w:val="28"/>
                <w:vertAlign w:val="baseline"/>
                <w:lang w:val="en-US" w:eastAsia="zh-CN"/>
              </w:rPr>
            </w:pPr>
            <w:r>
              <w:rPr>
                <w:rFonts w:hint="eastAsia"/>
                <w:sz w:val="28"/>
                <w:szCs w:val="28"/>
                <w:vertAlign w:val="baseline"/>
                <w:lang w:val="en-US" w:eastAsia="zh-CN"/>
              </w:rPr>
              <w:t>2-4点</w:t>
            </w:r>
          </w:p>
        </w:tc>
        <w:tc>
          <w:tcPr>
            <w:tcW w:w="2460"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 xml:space="preserve">校长 </w:t>
            </w:r>
          </w:p>
          <w:p>
            <w:pPr>
              <w:widowControl w:val="0"/>
              <w:jc w:val="center"/>
              <w:rPr>
                <w:rFonts w:hint="default"/>
                <w:sz w:val="28"/>
                <w:szCs w:val="28"/>
                <w:vertAlign w:val="baseline"/>
                <w:lang w:val="en-US" w:eastAsia="zh-CN"/>
              </w:rPr>
            </w:pPr>
            <w:r>
              <w:rPr>
                <w:rFonts w:hint="eastAsia"/>
                <w:sz w:val="28"/>
                <w:szCs w:val="28"/>
                <w:vertAlign w:val="baseline"/>
                <w:lang w:val="en-US" w:eastAsia="zh-CN"/>
              </w:rPr>
              <w:t>卢延文</w:t>
            </w:r>
          </w:p>
        </w:tc>
        <w:tc>
          <w:tcPr>
            <w:tcW w:w="2347"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0533-2271296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524"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周三</w:t>
            </w:r>
          </w:p>
          <w:p>
            <w:pPr>
              <w:widowControl w:val="0"/>
              <w:jc w:val="center"/>
              <w:rPr>
                <w:rFonts w:hint="default"/>
                <w:sz w:val="28"/>
                <w:szCs w:val="28"/>
                <w:vertAlign w:val="baseline"/>
                <w:lang w:val="en-US" w:eastAsia="zh-CN"/>
              </w:rPr>
            </w:pPr>
            <w:r>
              <w:rPr>
                <w:rFonts w:hint="eastAsia"/>
                <w:sz w:val="28"/>
                <w:szCs w:val="28"/>
                <w:vertAlign w:val="baseline"/>
                <w:lang w:val="en-US" w:eastAsia="zh-CN"/>
              </w:rPr>
              <w:t>周四</w:t>
            </w:r>
          </w:p>
        </w:tc>
        <w:tc>
          <w:tcPr>
            <w:tcW w:w="1470"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8-11点</w:t>
            </w:r>
          </w:p>
          <w:p>
            <w:pPr>
              <w:widowControl w:val="0"/>
              <w:jc w:val="center"/>
              <w:rPr>
                <w:rFonts w:hint="default"/>
                <w:sz w:val="28"/>
                <w:szCs w:val="28"/>
                <w:vertAlign w:val="baseline"/>
                <w:lang w:val="en-US" w:eastAsia="zh-CN"/>
              </w:rPr>
            </w:pPr>
            <w:r>
              <w:rPr>
                <w:rFonts w:hint="eastAsia"/>
                <w:sz w:val="28"/>
                <w:szCs w:val="28"/>
                <w:vertAlign w:val="baseline"/>
                <w:lang w:val="en-US" w:eastAsia="zh-CN"/>
              </w:rPr>
              <w:t>2-4点</w:t>
            </w:r>
          </w:p>
        </w:tc>
        <w:tc>
          <w:tcPr>
            <w:tcW w:w="2460"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 xml:space="preserve">副校长 </w:t>
            </w:r>
          </w:p>
          <w:p>
            <w:pPr>
              <w:widowControl w:val="0"/>
              <w:jc w:val="center"/>
              <w:rPr>
                <w:rFonts w:hint="default"/>
                <w:sz w:val="28"/>
                <w:szCs w:val="28"/>
                <w:vertAlign w:val="baseline"/>
                <w:lang w:val="en-US" w:eastAsia="zh-CN"/>
              </w:rPr>
            </w:pPr>
            <w:r>
              <w:rPr>
                <w:rFonts w:hint="eastAsia"/>
                <w:sz w:val="28"/>
                <w:szCs w:val="28"/>
                <w:vertAlign w:val="baseline"/>
                <w:lang w:val="en-US" w:eastAsia="zh-CN"/>
              </w:rPr>
              <w:t>张艳</w:t>
            </w:r>
          </w:p>
        </w:tc>
        <w:tc>
          <w:tcPr>
            <w:tcW w:w="2347"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0533-2271293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1524"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周五</w:t>
            </w:r>
          </w:p>
        </w:tc>
        <w:tc>
          <w:tcPr>
            <w:tcW w:w="1470"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8-11点</w:t>
            </w:r>
          </w:p>
          <w:p>
            <w:pPr>
              <w:widowControl w:val="0"/>
              <w:jc w:val="center"/>
              <w:rPr>
                <w:rFonts w:hint="eastAsia"/>
                <w:sz w:val="28"/>
                <w:szCs w:val="28"/>
                <w:vertAlign w:val="baseline"/>
                <w:lang w:val="en-US" w:eastAsia="zh-CN"/>
              </w:rPr>
            </w:pPr>
            <w:r>
              <w:rPr>
                <w:rFonts w:hint="eastAsia"/>
                <w:sz w:val="28"/>
                <w:szCs w:val="28"/>
                <w:vertAlign w:val="baseline"/>
                <w:lang w:val="en-US" w:eastAsia="zh-CN"/>
              </w:rPr>
              <w:t>2-4点</w:t>
            </w:r>
          </w:p>
        </w:tc>
        <w:tc>
          <w:tcPr>
            <w:tcW w:w="2460"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 xml:space="preserve">工会主席 </w:t>
            </w:r>
          </w:p>
          <w:p>
            <w:pPr>
              <w:widowControl w:val="0"/>
              <w:jc w:val="center"/>
              <w:rPr>
                <w:rFonts w:hint="default"/>
                <w:sz w:val="28"/>
                <w:szCs w:val="28"/>
                <w:vertAlign w:val="baseline"/>
                <w:lang w:val="en-US" w:eastAsia="zh-CN"/>
              </w:rPr>
            </w:pPr>
            <w:r>
              <w:rPr>
                <w:rFonts w:hint="eastAsia"/>
                <w:sz w:val="28"/>
                <w:szCs w:val="28"/>
                <w:vertAlign w:val="baseline"/>
                <w:lang w:val="en-US" w:eastAsia="zh-CN"/>
              </w:rPr>
              <w:t>张振江</w:t>
            </w:r>
          </w:p>
        </w:tc>
        <w:tc>
          <w:tcPr>
            <w:tcW w:w="2347"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0533-2271293</w:t>
            </w:r>
          </w:p>
        </w:tc>
      </w:tr>
    </w:tbl>
    <w:p>
      <w:pPr>
        <w:keepNext w:val="0"/>
        <w:keepLines w:val="0"/>
        <w:pageBreakBefore w:val="0"/>
        <w:widowControl w:val="0"/>
        <w:numPr>
          <w:numId w:val="0"/>
        </w:numPr>
        <w:kinsoku/>
        <w:wordWrap/>
        <w:overflowPunct/>
        <w:topLinePunct w:val="0"/>
        <w:autoSpaceDE/>
        <w:autoSpaceDN/>
        <w:bidi w:val="0"/>
        <w:adjustRightInd/>
        <w:snapToGrid/>
        <w:spacing w:line="578" w:lineRule="exact"/>
        <w:ind w:firstLine="672" w:firstLineChars="200"/>
        <w:jc w:val="left"/>
        <w:textAlignment w:val="auto"/>
        <w:rPr>
          <w:rFonts w:hint="eastAsia" w:ascii="黑体" w:hAnsi="黑体" w:eastAsia="黑体" w:cs="黑体"/>
          <w:b w:val="0"/>
          <w:bCs w:val="0"/>
          <w:i w:val="0"/>
          <w:caps w:val="0"/>
          <w:color w:val="000000"/>
          <w:spacing w:val="8"/>
          <w:kern w:val="2"/>
          <w:sz w:val="32"/>
          <w:szCs w:val="32"/>
          <w:shd w:val="clear" w:color="auto" w:fill="FFFFFF"/>
          <w:lang w:val="en-US" w:eastAsia="zh-CN" w:bidi="ar-SA"/>
        </w:rPr>
      </w:pPr>
      <w:r>
        <w:rPr>
          <w:rFonts w:hint="eastAsia" w:ascii="黑体" w:hAnsi="黑体" w:eastAsia="黑体" w:cs="黑体"/>
          <w:b w:val="0"/>
          <w:bCs w:val="0"/>
          <w:i w:val="0"/>
          <w:caps w:val="0"/>
          <w:color w:val="000000"/>
          <w:spacing w:val="8"/>
          <w:kern w:val="2"/>
          <w:sz w:val="32"/>
          <w:szCs w:val="32"/>
          <w:shd w:val="clear" w:color="auto" w:fill="FFFFFF"/>
          <w:lang w:val="en-US" w:eastAsia="zh-CN" w:bidi="ar-SA"/>
        </w:rPr>
        <w:t>二、投稿地址、邮箱</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val="en-US" w:eastAsia="zh-CN" w:bidi="ar-SA"/>
        </w:rPr>
      </w:pP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地址：淄博市张店区傅家镇黄家小学</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val="en-US" w:eastAsia="zh-CN" w:bidi="ar-SA"/>
        </w:rPr>
      </w:pP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邮箱：</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fldChar w:fldCharType="begin"/>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instrText xml:space="preserve"> HYPERLINK "mailto:1170932865@qq.com" </w:instrTex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fldChar w:fldCharType="separate"/>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1170932865@qq.com</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default" w:ascii="仿宋_GB2312" w:hAnsi="Calibri" w:eastAsia="仿宋_GB2312" w:cs="仿宋_GB2312"/>
          <w:i w:val="0"/>
          <w:caps w:val="0"/>
          <w:color w:val="000000"/>
          <w:spacing w:val="2"/>
          <w:kern w:val="2"/>
          <w:sz w:val="32"/>
          <w:szCs w:val="32"/>
          <w:shd w:val="clear" w:color="auto" w:fill="FFFFFF"/>
          <w:lang w:val="en-US" w:eastAsia="zh-CN" w:bidi="ar-SA"/>
        </w:rPr>
      </w:pP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邮政编码：255000</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72" w:firstLineChars="200"/>
        <w:jc w:val="left"/>
        <w:textAlignment w:val="auto"/>
        <w:rPr>
          <w:rFonts w:hint="eastAsia" w:ascii="黑体" w:hAnsi="黑体" w:eastAsia="黑体" w:cs="黑体"/>
          <w:b w:val="0"/>
          <w:bCs w:val="0"/>
          <w:i w:val="0"/>
          <w:caps w:val="0"/>
          <w:color w:val="000000"/>
          <w:spacing w:val="8"/>
          <w:kern w:val="2"/>
          <w:sz w:val="32"/>
          <w:szCs w:val="32"/>
          <w:shd w:val="clear" w:color="auto" w:fill="FFFFFF"/>
          <w:lang w:val="en-US" w:eastAsia="zh-CN" w:bidi="ar-SA"/>
        </w:rPr>
      </w:pPr>
      <w:r>
        <w:rPr>
          <w:rFonts w:hint="eastAsia" w:ascii="黑体" w:hAnsi="黑体" w:eastAsia="黑体" w:cs="黑体"/>
          <w:b w:val="0"/>
          <w:bCs w:val="0"/>
          <w:i w:val="0"/>
          <w:caps w:val="0"/>
          <w:color w:val="000000"/>
          <w:spacing w:val="8"/>
          <w:kern w:val="2"/>
          <w:sz w:val="32"/>
          <w:szCs w:val="32"/>
          <w:shd w:val="clear" w:color="auto" w:fill="FFFFFF"/>
          <w:lang w:val="en-US" w:eastAsia="zh-CN" w:bidi="ar-SA"/>
        </w:rPr>
        <w:t>三、接访对象</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r>
        <w:rPr>
          <w:rFonts w:hint="eastAsia" w:ascii="仿宋_GB2312" w:hAnsi="Calibri" w:eastAsia="仿宋_GB2312" w:cs="仿宋_GB2312"/>
          <w:i w:val="0"/>
          <w:caps w:val="0"/>
          <w:color w:val="000000"/>
          <w:spacing w:val="2"/>
          <w:kern w:val="2"/>
          <w:sz w:val="32"/>
          <w:szCs w:val="32"/>
          <w:shd w:val="clear" w:color="auto" w:fill="FFFFFF"/>
          <w:lang w:bidi="ar-SA"/>
        </w:rPr>
        <w:t>全校师生、学生家长及社会各界群众。</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72" w:firstLineChars="200"/>
        <w:jc w:val="left"/>
        <w:textAlignment w:val="auto"/>
        <w:rPr>
          <w:rFonts w:hint="eastAsia" w:ascii="黑体" w:hAnsi="黑体" w:eastAsia="黑体" w:cs="黑体"/>
          <w:b w:val="0"/>
          <w:bCs w:val="0"/>
          <w:i w:val="0"/>
          <w:caps w:val="0"/>
          <w:color w:val="000000"/>
          <w:spacing w:val="8"/>
          <w:kern w:val="2"/>
          <w:sz w:val="32"/>
          <w:szCs w:val="32"/>
          <w:shd w:val="clear" w:color="auto" w:fill="FFFFFF"/>
          <w:lang w:val="en-US" w:eastAsia="zh-CN" w:bidi="ar-SA"/>
        </w:rPr>
      </w:pPr>
      <w:r>
        <w:rPr>
          <w:rFonts w:hint="eastAsia" w:ascii="黑体" w:hAnsi="黑体" w:eastAsia="黑体" w:cs="黑体"/>
          <w:b w:val="0"/>
          <w:bCs w:val="0"/>
          <w:i w:val="0"/>
          <w:caps w:val="0"/>
          <w:color w:val="000000"/>
          <w:spacing w:val="8"/>
          <w:kern w:val="2"/>
          <w:sz w:val="32"/>
          <w:szCs w:val="32"/>
          <w:shd w:val="clear" w:color="auto" w:fill="FFFFFF"/>
          <w:lang w:val="en-US" w:eastAsia="zh-CN" w:bidi="ar-SA"/>
        </w:rPr>
        <w:t>四、接访事项</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黑体" w:hAnsi="黑体" w:eastAsia="黑体" w:cs="黑体"/>
          <w:b w:val="0"/>
          <w:bCs w:val="0"/>
          <w:i w:val="0"/>
          <w:caps w:val="0"/>
          <w:color w:val="000000"/>
          <w:spacing w:val="8"/>
          <w:kern w:val="2"/>
          <w:sz w:val="32"/>
          <w:szCs w:val="32"/>
          <w:shd w:val="clear" w:color="auto" w:fill="FFFFFF"/>
          <w:lang w:val="en-US" w:eastAsia="zh-CN" w:bidi="ar-SA"/>
        </w:rPr>
      </w:pPr>
      <w:r>
        <w:rPr>
          <w:rFonts w:hint="eastAsia" w:ascii="仿宋_GB2312" w:hAnsi="Calibri" w:eastAsia="仿宋_GB2312" w:cs="仿宋_GB2312"/>
          <w:i w:val="0"/>
          <w:caps w:val="0"/>
          <w:color w:val="000000"/>
          <w:spacing w:val="2"/>
          <w:kern w:val="2"/>
          <w:sz w:val="32"/>
          <w:szCs w:val="32"/>
          <w:shd w:val="clear" w:color="auto" w:fill="FFFFFF"/>
          <w:lang w:bidi="ar-SA"/>
        </w:rPr>
        <w:t>全校师生在教育教学、管理、学习、生活等方面遇到的问题，对学校建设和发展等方面的意见、建议，学生家长及社会相关人士对学校工作的意见、建议和批评等。 </w:t>
      </w:r>
    </w:p>
    <w:p>
      <w:pPr>
        <w:ind w:firstLine="672" w:firstLineChars="200"/>
        <w:rPr>
          <w:rFonts w:hint="eastAsia"/>
          <w:sz w:val="28"/>
          <w:szCs w:val="28"/>
        </w:rPr>
      </w:pPr>
      <w:r>
        <w:rPr>
          <w:rFonts w:hint="eastAsia" w:ascii="黑体" w:hAnsi="黑体" w:eastAsia="黑体" w:cs="黑体"/>
          <w:b w:val="0"/>
          <w:bCs w:val="0"/>
          <w:i w:val="0"/>
          <w:caps w:val="0"/>
          <w:color w:val="000000"/>
          <w:spacing w:val="8"/>
          <w:kern w:val="2"/>
          <w:sz w:val="32"/>
          <w:szCs w:val="32"/>
          <w:shd w:val="clear" w:color="auto" w:fill="FFFFFF"/>
          <w:lang w:val="en-US" w:eastAsia="zh-CN" w:bidi="ar-SA"/>
        </w:rPr>
        <w:t>五、接待要求</w:t>
      </w:r>
      <w:r>
        <w:rPr>
          <w:rFonts w:hint="eastAsia"/>
          <w:sz w:val="28"/>
          <w:szCs w:val="28"/>
        </w:rPr>
        <w:t> </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eastAsia="zh-CN" w:bidi="ar-SA"/>
        </w:rPr>
      </w:pPr>
      <w:r>
        <w:rPr>
          <w:rFonts w:hint="eastAsia" w:ascii="仿宋_GB2312" w:hAnsi="Calibri" w:eastAsia="仿宋_GB2312" w:cs="仿宋_GB2312"/>
          <w:i w:val="0"/>
          <w:caps w:val="0"/>
          <w:color w:val="000000"/>
          <w:spacing w:val="2"/>
          <w:kern w:val="2"/>
          <w:sz w:val="32"/>
          <w:szCs w:val="32"/>
          <w:shd w:val="clear" w:color="auto" w:fill="FFFFFF"/>
          <w:lang w:bidi="ar-SA"/>
        </w:rPr>
        <w:t>1</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w:t>
      </w:r>
      <w:r>
        <w:rPr>
          <w:rFonts w:hint="eastAsia" w:ascii="仿宋_GB2312" w:hAnsi="Calibri" w:eastAsia="仿宋_GB2312" w:cs="仿宋_GB2312"/>
          <w:i w:val="0"/>
          <w:caps w:val="0"/>
          <w:color w:val="000000"/>
          <w:spacing w:val="2"/>
          <w:kern w:val="2"/>
          <w:sz w:val="32"/>
          <w:szCs w:val="32"/>
          <w:shd w:val="clear" w:color="auto" w:fill="FFFFFF"/>
          <w:lang w:bidi="ar-SA"/>
        </w:rPr>
        <w:t>负责接</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访</w:t>
      </w:r>
      <w:r>
        <w:rPr>
          <w:rFonts w:hint="eastAsia" w:ascii="仿宋_GB2312" w:hAnsi="Calibri" w:eastAsia="仿宋_GB2312" w:cs="仿宋_GB2312"/>
          <w:i w:val="0"/>
          <w:caps w:val="0"/>
          <w:color w:val="000000"/>
          <w:spacing w:val="2"/>
          <w:kern w:val="2"/>
          <w:sz w:val="32"/>
          <w:szCs w:val="32"/>
          <w:shd w:val="clear" w:color="auto" w:fill="FFFFFF"/>
          <w:lang w:bidi="ar-SA"/>
        </w:rPr>
        <w:t>的校领导要</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保持电话畅通</w:t>
      </w:r>
      <w:r>
        <w:rPr>
          <w:rFonts w:hint="eastAsia" w:ascii="仿宋_GB2312" w:hAnsi="Calibri" w:eastAsia="仿宋_GB2312" w:cs="仿宋_GB2312"/>
          <w:i w:val="0"/>
          <w:caps w:val="0"/>
          <w:color w:val="000000"/>
          <w:spacing w:val="2"/>
          <w:kern w:val="2"/>
          <w:sz w:val="32"/>
          <w:szCs w:val="32"/>
          <w:shd w:val="clear" w:color="auto" w:fill="FFFFFF"/>
          <w:lang w:bidi="ar-SA"/>
        </w:rPr>
        <w:t>，耐心听取接待对象所反映的各种问题，并做好</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校长热线</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接访记录表（见附件）</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r>
        <w:rPr>
          <w:rFonts w:hint="eastAsia" w:ascii="仿宋_GB2312" w:hAnsi="Calibri" w:eastAsia="仿宋_GB2312" w:cs="仿宋_GB2312"/>
          <w:i w:val="0"/>
          <w:caps w:val="0"/>
          <w:color w:val="000000"/>
          <w:spacing w:val="2"/>
          <w:kern w:val="2"/>
          <w:sz w:val="32"/>
          <w:szCs w:val="32"/>
          <w:shd w:val="clear" w:color="auto" w:fill="FFFFFF"/>
          <w:lang w:bidi="ar-SA"/>
        </w:rPr>
        <w:t> 2</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w:t>
      </w:r>
      <w:r>
        <w:rPr>
          <w:rFonts w:hint="eastAsia" w:ascii="仿宋_GB2312" w:hAnsi="Calibri" w:eastAsia="仿宋_GB2312" w:cs="仿宋_GB2312"/>
          <w:i w:val="0"/>
          <w:caps w:val="0"/>
          <w:color w:val="000000"/>
          <w:spacing w:val="2"/>
          <w:kern w:val="2"/>
          <w:sz w:val="32"/>
          <w:szCs w:val="32"/>
          <w:shd w:val="clear" w:color="auto" w:fill="FFFFFF"/>
          <w:lang w:bidi="ar-SA"/>
        </w:rPr>
        <w:t>对广大师生反映的问题，属一般性的问题且在职权范围内能解决的，应立即予以解决；不在职权范围内的事项应及时转至其他校级领导或相关负责人尽快处理</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r>
        <w:rPr>
          <w:rFonts w:hint="eastAsia" w:ascii="仿宋_GB2312" w:hAnsi="Calibri" w:eastAsia="仿宋_GB2312" w:cs="仿宋_GB2312"/>
          <w:i w:val="0"/>
          <w:caps w:val="0"/>
          <w:color w:val="000000"/>
          <w:spacing w:val="2"/>
          <w:kern w:val="2"/>
          <w:sz w:val="32"/>
          <w:szCs w:val="32"/>
          <w:shd w:val="clear" w:color="auto" w:fill="FFFFFF"/>
          <w:lang w:bidi="ar-SA"/>
        </w:rPr>
        <w:t>重大事项须</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上报</w:t>
      </w:r>
      <w:r>
        <w:rPr>
          <w:rFonts w:hint="eastAsia" w:ascii="仿宋_GB2312" w:hAnsi="Calibri" w:eastAsia="仿宋_GB2312" w:cs="仿宋_GB2312"/>
          <w:i w:val="0"/>
          <w:caps w:val="0"/>
          <w:color w:val="000000"/>
          <w:spacing w:val="2"/>
          <w:kern w:val="2"/>
          <w:sz w:val="32"/>
          <w:szCs w:val="32"/>
          <w:shd w:val="clear" w:color="auto" w:fill="FFFFFF"/>
          <w:lang w:bidi="ar-SA"/>
        </w:rPr>
        <w:t>校长</w:t>
      </w:r>
      <w:r>
        <w:rPr>
          <w:rFonts w:hint="eastAsia" w:ascii="仿宋_GB2312" w:hAnsi="Calibri" w:eastAsia="仿宋_GB2312" w:cs="仿宋_GB2312"/>
          <w:i w:val="0"/>
          <w:caps w:val="0"/>
          <w:color w:val="000000"/>
          <w:spacing w:val="2"/>
          <w:kern w:val="2"/>
          <w:sz w:val="32"/>
          <w:szCs w:val="32"/>
          <w:shd w:val="clear" w:color="auto" w:fill="FFFFFF"/>
          <w:lang w:eastAsia="zh-CN" w:bidi="ar-SA"/>
        </w:rPr>
        <w:t>，</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召开校委会</w:t>
      </w:r>
      <w:r>
        <w:rPr>
          <w:rFonts w:hint="eastAsia" w:ascii="仿宋_GB2312" w:hAnsi="Calibri" w:eastAsia="仿宋_GB2312" w:cs="仿宋_GB2312"/>
          <w:i w:val="0"/>
          <w:caps w:val="0"/>
          <w:color w:val="000000"/>
          <w:spacing w:val="2"/>
          <w:kern w:val="2"/>
          <w:sz w:val="32"/>
          <w:szCs w:val="32"/>
          <w:shd w:val="clear" w:color="auto" w:fill="FFFFFF"/>
          <w:lang w:bidi="ar-SA"/>
        </w:rPr>
        <w:t>研究解决。 </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r>
        <w:rPr>
          <w:rFonts w:hint="eastAsia" w:ascii="仿宋_GB2312" w:hAnsi="Calibri" w:eastAsia="仿宋_GB2312" w:cs="仿宋_GB2312"/>
          <w:i w:val="0"/>
          <w:caps w:val="0"/>
          <w:color w:val="000000"/>
          <w:spacing w:val="2"/>
          <w:kern w:val="2"/>
          <w:sz w:val="32"/>
          <w:szCs w:val="32"/>
          <w:shd w:val="clear" w:color="auto" w:fill="FFFFFF"/>
          <w:lang w:bidi="ar-SA"/>
        </w:rPr>
        <w:t>3</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w:t>
      </w:r>
      <w:r>
        <w:rPr>
          <w:rFonts w:hint="eastAsia" w:ascii="仿宋_GB2312" w:hAnsi="Calibri" w:eastAsia="仿宋_GB2312" w:cs="仿宋_GB2312"/>
          <w:i w:val="0"/>
          <w:caps w:val="0"/>
          <w:color w:val="000000"/>
          <w:spacing w:val="2"/>
          <w:kern w:val="2"/>
          <w:sz w:val="32"/>
          <w:szCs w:val="32"/>
          <w:shd w:val="clear" w:color="auto" w:fill="FFFFFF"/>
          <w:lang w:bidi="ar-SA"/>
        </w:rPr>
        <w:t>对广大师生、学生家长及社会相关人士提出的意见和建议，能解决的要明确解决时限，因条件等各种原因所限暂时不能解决的，应在7个工作日内予以回复。 </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4.接访领导</w:t>
      </w:r>
      <w:r>
        <w:rPr>
          <w:rFonts w:hint="eastAsia" w:ascii="仿宋_GB2312" w:hAnsi="Calibri" w:eastAsia="仿宋_GB2312" w:cs="仿宋_GB2312"/>
          <w:i w:val="0"/>
          <w:caps w:val="0"/>
          <w:color w:val="000000"/>
          <w:spacing w:val="2"/>
          <w:kern w:val="2"/>
          <w:sz w:val="32"/>
          <w:szCs w:val="32"/>
          <w:shd w:val="clear" w:color="auto" w:fill="FFFFFF"/>
          <w:lang w:bidi="ar-SA"/>
        </w:rPr>
        <w:t>要以对学校、对教职工高度负责的态度尽心尽力办好所承办的每一件事。定期将接待</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时</w:t>
      </w:r>
      <w:r>
        <w:rPr>
          <w:rFonts w:hint="eastAsia" w:ascii="仿宋_GB2312" w:hAnsi="Calibri" w:eastAsia="仿宋_GB2312" w:cs="仿宋_GB2312"/>
          <w:i w:val="0"/>
          <w:caps w:val="0"/>
          <w:color w:val="000000"/>
          <w:spacing w:val="2"/>
          <w:kern w:val="2"/>
          <w:sz w:val="32"/>
          <w:szCs w:val="32"/>
          <w:shd w:val="clear" w:color="auto" w:fill="FFFFFF"/>
          <w:lang w:bidi="ar-SA"/>
        </w:rPr>
        <w:t>所反映的问题的办理情况在校务公开栏上公布，接受师生监督。</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r>
        <w:rPr>
          <w:rFonts w:hint="eastAsia" w:ascii="仿宋_GB2312" w:hAnsi="Calibri" w:eastAsia="仿宋_GB2312" w:cs="仿宋_GB2312"/>
          <w:i w:val="0"/>
          <w:caps w:val="0"/>
          <w:color w:val="000000"/>
          <w:spacing w:val="2"/>
          <w:kern w:val="2"/>
          <w:sz w:val="32"/>
          <w:szCs w:val="32"/>
          <w:shd w:val="clear" w:color="auto" w:fill="FFFFFF"/>
          <w:lang w:bidi="ar-SA"/>
        </w:rPr>
        <w:t>此</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方案</w:t>
      </w:r>
      <w:r>
        <w:rPr>
          <w:rFonts w:hint="eastAsia" w:ascii="仿宋_GB2312" w:hAnsi="Calibri" w:eastAsia="仿宋_GB2312" w:cs="仿宋_GB2312"/>
          <w:i w:val="0"/>
          <w:caps w:val="0"/>
          <w:color w:val="000000"/>
          <w:spacing w:val="2"/>
          <w:kern w:val="2"/>
          <w:sz w:val="32"/>
          <w:szCs w:val="32"/>
          <w:shd w:val="clear" w:color="auto" w:fill="FFFFFF"/>
          <w:lang w:bidi="ar-SA"/>
        </w:rPr>
        <w:t>从公布之日起执行。</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Calibri" w:eastAsia="仿宋_GB2312" w:cs="仿宋_GB2312"/>
          <w:i w:val="0"/>
          <w:caps w:val="0"/>
          <w:color w:val="000000"/>
          <w:spacing w:val="2"/>
          <w:kern w:val="2"/>
          <w:sz w:val="32"/>
          <w:szCs w:val="32"/>
          <w:shd w:val="clear" w:color="auto" w:fill="FFFFFF"/>
          <w:lang w:bidi="ar-SA"/>
        </w:rPr>
      </w:pP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jc w:val="left"/>
        <w:textAlignment w:val="auto"/>
        <w:rPr>
          <w:rFonts w:hint="eastAsia" w:ascii="仿宋_GB2312" w:hAnsi="Calibri" w:eastAsia="仿宋_GB2312" w:cs="仿宋_GB2312"/>
          <w:i w:val="0"/>
          <w:caps w:val="0"/>
          <w:color w:val="000000"/>
          <w:spacing w:val="2"/>
          <w:kern w:val="2"/>
          <w:sz w:val="32"/>
          <w:szCs w:val="32"/>
          <w:shd w:val="clear" w:color="auto" w:fill="FFFFFF"/>
          <w:lang w:val="en-US" w:eastAsia="zh-CN" w:bidi="ar-SA"/>
        </w:rPr>
      </w:pPr>
      <w:r>
        <w:rPr>
          <w:rFonts w:hint="eastAsia"/>
          <w:sz w:val="28"/>
          <w:szCs w:val="28"/>
          <w:lang w:val="en-US" w:eastAsia="zh-CN"/>
        </w:rPr>
        <w:t xml:space="preserve">                                          </w:t>
      </w: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黄家小学</w:t>
      </w:r>
    </w:p>
    <w:p>
      <w:pPr>
        <w:keepNext w:val="0"/>
        <w:keepLines w:val="0"/>
        <w:pageBreakBefore w:val="0"/>
        <w:widowControl w:val="0"/>
        <w:kinsoku/>
        <w:wordWrap/>
        <w:overflowPunct/>
        <w:topLinePunct w:val="0"/>
        <w:autoSpaceDE/>
        <w:autoSpaceDN/>
        <w:bidi w:val="0"/>
        <w:adjustRightInd/>
        <w:snapToGrid/>
        <w:spacing w:line="578" w:lineRule="exact"/>
        <w:ind w:firstLine="648" w:firstLineChars="200"/>
        <w:jc w:val="right"/>
        <w:textAlignment w:val="auto"/>
        <w:rPr>
          <w:rFonts w:hint="eastAsia"/>
          <w:sz w:val="28"/>
          <w:szCs w:val="28"/>
          <w:lang w:val="en-US" w:eastAsia="zh-CN"/>
        </w:rPr>
      </w:pP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2020年1月22日</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Calibri" w:eastAsia="仿宋_GB2312" w:cs="仿宋_GB2312"/>
          <w:i w:val="0"/>
          <w:caps w:val="0"/>
          <w:color w:val="000000"/>
          <w:spacing w:val="2"/>
          <w:kern w:val="2"/>
          <w:sz w:val="32"/>
          <w:szCs w:val="32"/>
          <w:shd w:val="clear" w:color="auto" w:fill="FFFFFF"/>
          <w:lang w:val="en-US" w:eastAsia="zh-CN" w:bidi="ar-SA"/>
        </w:rPr>
      </w:pPr>
      <w:r>
        <w:rPr>
          <w:rFonts w:hint="eastAsia" w:ascii="仿宋_GB2312" w:hAnsi="Calibri" w:eastAsia="仿宋_GB2312" w:cs="仿宋_GB2312"/>
          <w:i w:val="0"/>
          <w:caps w:val="0"/>
          <w:color w:val="000000"/>
          <w:spacing w:val="2"/>
          <w:kern w:val="2"/>
          <w:sz w:val="32"/>
          <w:szCs w:val="32"/>
          <w:shd w:val="clear" w:color="auto" w:fill="FFFFFF"/>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Calibri" w:eastAsia="仿宋_GB2312" w:cs="仿宋_GB2312"/>
          <w:i w:val="0"/>
          <w:caps w:val="0"/>
          <w:color w:val="000000"/>
          <w:spacing w:val="2"/>
          <w:kern w:val="2"/>
          <w:sz w:val="32"/>
          <w:szCs w:val="32"/>
          <w:shd w:val="clear" w:color="auto" w:fill="FFFFFF"/>
          <w:lang w:val="en-US" w:eastAsia="zh-CN" w:bidi="ar-SA"/>
        </w:rPr>
      </w:pPr>
    </w:p>
    <w:p>
      <w:pPr>
        <w:widowControl w:val="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黄家小学“校长热线”接访记录表</w:t>
      </w:r>
    </w:p>
    <w:tbl>
      <w:tblPr>
        <w:tblStyle w:val="4"/>
        <w:tblpPr w:leftFromText="180" w:rightFromText="180" w:vertAnchor="text" w:horzAnchor="page" w:tblpX="1420" w:tblpY="407"/>
        <w:tblOverlap w:val="never"/>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5"/>
        <w:gridCol w:w="1350"/>
        <w:gridCol w:w="1395"/>
        <w:gridCol w:w="2385"/>
        <w:gridCol w:w="132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both"/>
              <w:rPr>
                <w:rFonts w:hint="default"/>
                <w:sz w:val="28"/>
                <w:szCs w:val="28"/>
                <w:vertAlign w:val="baseline"/>
                <w:lang w:val="en-US" w:eastAsia="zh-CN"/>
              </w:rPr>
            </w:pPr>
            <w:r>
              <w:rPr>
                <w:rFonts w:hint="eastAsia"/>
                <w:sz w:val="28"/>
                <w:szCs w:val="28"/>
                <w:vertAlign w:val="baseline"/>
                <w:lang w:val="en-US" w:eastAsia="zh-CN"/>
              </w:rPr>
              <w:t>接访时间</w:t>
            </w:r>
          </w:p>
        </w:tc>
        <w:tc>
          <w:tcPr>
            <w:tcW w:w="1350" w:type="dxa"/>
            <w:vAlign w:val="center"/>
          </w:tcPr>
          <w:p>
            <w:pPr>
              <w:widowControl w:val="0"/>
              <w:jc w:val="center"/>
              <w:rPr>
                <w:rFonts w:hint="default" w:asciiTheme="minorHAnsi" w:hAnsiTheme="minorHAnsi" w:eastAsiaTheme="minorEastAsia" w:cstheme="minorBidi"/>
                <w:kern w:val="0"/>
                <w:sz w:val="28"/>
                <w:szCs w:val="28"/>
                <w:vertAlign w:val="baseline"/>
                <w:lang w:val="en-US" w:eastAsia="zh-CN" w:bidi="ar"/>
              </w:rPr>
            </w:pPr>
            <w:r>
              <w:rPr>
                <w:rFonts w:hint="eastAsia"/>
                <w:sz w:val="28"/>
                <w:szCs w:val="28"/>
                <w:vertAlign w:val="baseline"/>
                <w:lang w:val="en-US" w:eastAsia="zh-CN"/>
              </w:rPr>
              <w:t>接访人</w:t>
            </w:r>
          </w:p>
        </w:tc>
        <w:tc>
          <w:tcPr>
            <w:tcW w:w="1395" w:type="dxa"/>
            <w:vAlign w:val="center"/>
          </w:tcPr>
          <w:p>
            <w:pPr>
              <w:widowControl w:val="0"/>
              <w:jc w:val="center"/>
              <w:rPr>
                <w:rFonts w:hint="default" w:asciiTheme="minorHAnsi" w:hAnsiTheme="minorHAnsi" w:eastAsiaTheme="minorEastAsia" w:cstheme="minorBidi"/>
                <w:kern w:val="0"/>
                <w:sz w:val="28"/>
                <w:szCs w:val="28"/>
                <w:vertAlign w:val="baseline"/>
                <w:lang w:val="en-US" w:eastAsia="zh-CN" w:bidi="ar"/>
              </w:rPr>
            </w:pPr>
            <w:r>
              <w:rPr>
                <w:rFonts w:hint="eastAsia"/>
                <w:sz w:val="28"/>
                <w:szCs w:val="28"/>
                <w:vertAlign w:val="baseline"/>
                <w:lang w:val="en-US" w:eastAsia="zh-CN"/>
              </w:rPr>
              <w:t>接访对象</w:t>
            </w:r>
          </w:p>
        </w:tc>
        <w:tc>
          <w:tcPr>
            <w:tcW w:w="2385" w:type="dxa"/>
            <w:vAlign w:val="center"/>
          </w:tcPr>
          <w:p>
            <w:pPr>
              <w:widowControl w:val="0"/>
              <w:jc w:val="center"/>
              <w:rPr>
                <w:rFonts w:hint="eastAsia"/>
                <w:sz w:val="28"/>
                <w:szCs w:val="28"/>
                <w:vertAlign w:val="baseline"/>
                <w:lang w:val="en-US" w:eastAsia="zh-CN"/>
              </w:rPr>
            </w:pPr>
            <w:r>
              <w:rPr>
                <w:rFonts w:hint="eastAsia"/>
                <w:sz w:val="28"/>
                <w:szCs w:val="28"/>
                <w:vertAlign w:val="baseline"/>
                <w:lang w:val="en-US" w:eastAsia="zh-CN"/>
              </w:rPr>
              <w:t>接访问题</w:t>
            </w:r>
          </w:p>
        </w:tc>
        <w:tc>
          <w:tcPr>
            <w:tcW w:w="1320"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处理人</w:t>
            </w:r>
          </w:p>
        </w:tc>
        <w:tc>
          <w:tcPr>
            <w:tcW w:w="1383" w:type="dxa"/>
            <w:vAlign w:val="center"/>
          </w:tcPr>
          <w:p>
            <w:pPr>
              <w:widowControl w:val="0"/>
              <w:jc w:val="center"/>
              <w:rPr>
                <w:rFonts w:hint="default"/>
                <w:sz w:val="28"/>
                <w:szCs w:val="28"/>
                <w:vertAlign w:val="baseline"/>
                <w:lang w:val="en-US" w:eastAsia="zh-CN"/>
              </w:rPr>
            </w:pPr>
            <w:r>
              <w:rPr>
                <w:rFonts w:hint="eastAsia"/>
                <w:sz w:val="28"/>
                <w:szCs w:val="28"/>
                <w:vertAlign w:val="baseline"/>
                <w:lang w:val="en-US" w:eastAsia="zh-CN"/>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both"/>
              <w:rPr>
                <w:rFonts w:hint="default"/>
                <w:sz w:val="28"/>
                <w:szCs w:val="28"/>
                <w:vertAlign w:val="baseline"/>
                <w:lang w:val="en-US" w:eastAsia="zh-CN"/>
              </w:rPr>
            </w:pPr>
          </w:p>
          <w:p>
            <w:pPr>
              <w:widowControl w:val="0"/>
              <w:jc w:val="both"/>
              <w:rPr>
                <w:rFonts w:hint="default"/>
                <w:sz w:val="28"/>
                <w:szCs w:val="28"/>
                <w:vertAlign w:val="baseline"/>
                <w:lang w:val="en-US" w:eastAsia="zh-CN"/>
              </w:rPr>
            </w:pPr>
          </w:p>
        </w:tc>
        <w:tc>
          <w:tcPr>
            <w:tcW w:w="1350" w:type="dxa"/>
            <w:vAlign w:val="center"/>
          </w:tcPr>
          <w:p>
            <w:pPr>
              <w:widowControl w:val="0"/>
              <w:jc w:val="center"/>
              <w:rPr>
                <w:rFonts w:hint="default"/>
                <w:sz w:val="28"/>
                <w:szCs w:val="28"/>
                <w:vertAlign w:val="baseline"/>
                <w:lang w:val="en-US" w:eastAsia="zh-CN"/>
              </w:rPr>
            </w:pPr>
          </w:p>
        </w:tc>
        <w:tc>
          <w:tcPr>
            <w:tcW w:w="1395" w:type="dxa"/>
            <w:vAlign w:val="center"/>
          </w:tcPr>
          <w:p>
            <w:pPr>
              <w:widowControl w:val="0"/>
              <w:jc w:val="center"/>
              <w:rPr>
                <w:rFonts w:hint="default"/>
                <w:sz w:val="28"/>
                <w:szCs w:val="28"/>
                <w:vertAlign w:val="baseline"/>
                <w:lang w:val="en-US" w:eastAsia="zh-CN"/>
              </w:rPr>
            </w:pPr>
          </w:p>
        </w:tc>
        <w:tc>
          <w:tcPr>
            <w:tcW w:w="2385" w:type="dxa"/>
            <w:vAlign w:val="center"/>
          </w:tcPr>
          <w:p>
            <w:pPr>
              <w:widowControl w:val="0"/>
              <w:jc w:val="center"/>
              <w:rPr>
                <w:rFonts w:hint="default"/>
                <w:sz w:val="28"/>
                <w:szCs w:val="28"/>
                <w:vertAlign w:val="baseline"/>
                <w:lang w:val="en-US" w:eastAsia="zh-CN"/>
              </w:rPr>
            </w:pPr>
          </w:p>
        </w:tc>
        <w:tc>
          <w:tcPr>
            <w:tcW w:w="1320" w:type="dxa"/>
            <w:vAlign w:val="center"/>
          </w:tcPr>
          <w:p>
            <w:pPr>
              <w:widowControl w:val="0"/>
              <w:jc w:val="center"/>
              <w:rPr>
                <w:rFonts w:hint="default"/>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both"/>
              <w:rPr>
                <w:rFonts w:hint="default"/>
                <w:sz w:val="28"/>
                <w:szCs w:val="28"/>
                <w:vertAlign w:val="baseline"/>
                <w:lang w:val="en-US" w:eastAsia="zh-CN"/>
              </w:rPr>
            </w:pPr>
          </w:p>
          <w:p>
            <w:pPr>
              <w:widowControl w:val="0"/>
              <w:jc w:val="both"/>
              <w:rPr>
                <w:rFonts w:hint="default"/>
                <w:sz w:val="28"/>
                <w:szCs w:val="28"/>
                <w:vertAlign w:val="baseline"/>
                <w:lang w:val="en-US" w:eastAsia="zh-CN"/>
              </w:rPr>
            </w:pPr>
          </w:p>
        </w:tc>
        <w:tc>
          <w:tcPr>
            <w:tcW w:w="1350" w:type="dxa"/>
            <w:vAlign w:val="center"/>
          </w:tcPr>
          <w:p>
            <w:pPr>
              <w:widowControl w:val="0"/>
              <w:jc w:val="center"/>
              <w:rPr>
                <w:rFonts w:hint="default"/>
                <w:sz w:val="28"/>
                <w:szCs w:val="28"/>
                <w:vertAlign w:val="baseline"/>
                <w:lang w:val="en-US" w:eastAsia="zh-CN"/>
              </w:rPr>
            </w:pPr>
          </w:p>
        </w:tc>
        <w:tc>
          <w:tcPr>
            <w:tcW w:w="1395" w:type="dxa"/>
            <w:vAlign w:val="center"/>
          </w:tcPr>
          <w:p>
            <w:pPr>
              <w:widowControl w:val="0"/>
              <w:jc w:val="center"/>
              <w:rPr>
                <w:rFonts w:hint="default"/>
                <w:sz w:val="28"/>
                <w:szCs w:val="28"/>
                <w:vertAlign w:val="baseline"/>
                <w:lang w:val="en-US" w:eastAsia="zh-CN"/>
              </w:rPr>
            </w:pPr>
          </w:p>
        </w:tc>
        <w:tc>
          <w:tcPr>
            <w:tcW w:w="2385" w:type="dxa"/>
            <w:vAlign w:val="center"/>
          </w:tcPr>
          <w:p>
            <w:pPr>
              <w:widowControl w:val="0"/>
              <w:jc w:val="center"/>
              <w:rPr>
                <w:rFonts w:hint="default"/>
                <w:sz w:val="28"/>
                <w:szCs w:val="28"/>
                <w:vertAlign w:val="baseline"/>
                <w:lang w:val="en-US" w:eastAsia="zh-CN"/>
              </w:rPr>
            </w:pPr>
          </w:p>
        </w:tc>
        <w:tc>
          <w:tcPr>
            <w:tcW w:w="1320" w:type="dxa"/>
            <w:vAlign w:val="center"/>
          </w:tcPr>
          <w:p>
            <w:pPr>
              <w:widowControl w:val="0"/>
              <w:jc w:val="center"/>
              <w:rPr>
                <w:rFonts w:hint="default"/>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center"/>
              <w:rPr>
                <w:rFonts w:hint="eastAsia"/>
                <w:sz w:val="28"/>
                <w:szCs w:val="28"/>
                <w:vertAlign w:val="baseline"/>
                <w:lang w:val="en-US" w:eastAsia="zh-CN"/>
              </w:rPr>
            </w:pPr>
          </w:p>
          <w:p>
            <w:pPr>
              <w:widowControl w:val="0"/>
              <w:jc w:val="center"/>
              <w:rPr>
                <w:rFonts w:hint="eastAsia"/>
                <w:sz w:val="28"/>
                <w:szCs w:val="28"/>
                <w:vertAlign w:val="baseline"/>
                <w:lang w:val="en-US" w:eastAsia="zh-CN"/>
              </w:rPr>
            </w:pPr>
          </w:p>
        </w:tc>
        <w:tc>
          <w:tcPr>
            <w:tcW w:w="1350" w:type="dxa"/>
            <w:vAlign w:val="center"/>
          </w:tcPr>
          <w:p>
            <w:pPr>
              <w:widowControl w:val="0"/>
              <w:jc w:val="center"/>
              <w:rPr>
                <w:rFonts w:hint="eastAsia"/>
                <w:sz w:val="28"/>
                <w:szCs w:val="28"/>
                <w:vertAlign w:val="baseline"/>
                <w:lang w:val="en-US" w:eastAsia="zh-CN"/>
              </w:rPr>
            </w:pPr>
          </w:p>
        </w:tc>
        <w:tc>
          <w:tcPr>
            <w:tcW w:w="1395" w:type="dxa"/>
            <w:vAlign w:val="center"/>
          </w:tcPr>
          <w:p>
            <w:pPr>
              <w:widowControl w:val="0"/>
              <w:jc w:val="center"/>
              <w:rPr>
                <w:rFonts w:hint="default"/>
                <w:sz w:val="28"/>
                <w:szCs w:val="28"/>
                <w:vertAlign w:val="baseline"/>
                <w:lang w:val="en-US" w:eastAsia="zh-CN"/>
              </w:rPr>
            </w:pPr>
          </w:p>
        </w:tc>
        <w:tc>
          <w:tcPr>
            <w:tcW w:w="2385" w:type="dxa"/>
            <w:vAlign w:val="center"/>
          </w:tcPr>
          <w:p>
            <w:pPr>
              <w:widowControl w:val="0"/>
              <w:jc w:val="center"/>
              <w:rPr>
                <w:rFonts w:hint="default"/>
                <w:sz w:val="28"/>
                <w:szCs w:val="28"/>
                <w:vertAlign w:val="baseline"/>
                <w:lang w:val="en-US" w:eastAsia="zh-CN"/>
              </w:rPr>
            </w:pPr>
          </w:p>
        </w:tc>
        <w:tc>
          <w:tcPr>
            <w:tcW w:w="1320" w:type="dxa"/>
            <w:vAlign w:val="center"/>
          </w:tcPr>
          <w:p>
            <w:pPr>
              <w:widowControl w:val="0"/>
              <w:jc w:val="center"/>
              <w:rPr>
                <w:rFonts w:hint="eastAsia"/>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center"/>
              <w:rPr>
                <w:rFonts w:hint="eastAsia"/>
                <w:sz w:val="28"/>
                <w:szCs w:val="28"/>
                <w:vertAlign w:val="baseline"/>
                <w:lang w:val="en-US" w:eastAsia="zh-CN"/>
              </w:rPr>
            </w:pPr>
          </w:p>
          <w:p>
            <w:pPr>
              <w:widowControl w:val="0"/>
              <w:jc w:val="center"/>
              <w:rPr>
                <w:rFonts w:hint="eastAsia"/>
                <w:sz w:val="28"/>
                <w:szCs w:val="28"/>
                <w:vertAlign w:val="baseline"/>
                <w:lang w:val="en-US" w:eastAsia="zh-CN"/>
              </w:rPr>
            </w:pPr>
          </w:p>
        </w:tc>
        <w:tc>
          <w:tcPr>
            <w:tcW w:w="1350" w:type="dxa"/>
            <w:vAlign w:val="center"/>
          </w:tcPr>
          <w:p>
            <w:pPr>
              <w:widowControl w:val="0"/>
              <w:jc w:val="center"/>
              <w:rPr>
                <w:rFonts w:hint="eastAsia"/>
                <w:sz w:val="28"/>
                <w:szCs w:val="28"/>
                <w:vertAlign w:val="baseline"/>
                <w:lang w:val="en-US" w:eastAsia="zh-CN"/>
              </w:rPr>
            </w:pPr>
          </w:p>
        </w:tc>
        <w:tc>
          <w:tcPr>
            <w:tcW w:w="1395" w:type="dxa"/>
            <w:vAlign w:val="center"/>
          </w:tcPr>
          <w:p>
            <w:pPr>
              <w:widowControl w:val="0"/>
              <w:jc w:val="center"/>
              <w:rPr>
                <w:rFonts w:hint="eastAsia"/>
                <w:sz w:val="28"/>
                <w:szCs w:val="28"/>
                <w:vertAlign w:val="baseline"/>
                <w:lang w:val="en-US" w:eastAsia="zh-CN"/>
              </w:rPr>
            </w:pPr>
          </w:p>
        </w:tc>
        <w:tc>
          <w:tcPr>
            <w:tcW w:w="2385" w:type="dxa"/>
            <w:vAlign w:val="center"/>
          </w:tcPr>
          <w:p>
            <w:pPr>
              <w:widowControl w:val="0"/>
              <w:jc w:val="center"/>
              <w:rPr>
                <w:rFonts w:hint="eastAsia"/>
                <w:sz w:val="28"/>
                <w:szCs w:val="28"/>
                <w:vertAlign w:val="baseline"/>
                <w:lang w:val="en-US" w:eastAsia="zh-CN"/>
              </w:rPr>
            </w:pPr>
          </w:p>
        </w:tc>
        <w:tc>
          <w:tcPr>
            <w:tcW w:w="1320" w:type="dxa"/>
            <w:vAlign w:val="center"/>
          </w:tcPr>
          <w:p>
            <w:pPr>
              <w:widowControl w:val="0"/>
              <w:jc w:val="center"/>
              <w:rPr>
                <w:rFonts w:hint="eastAsia"/>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center"/>
              <w:rPr>
                <w:rFonts w:hint="eastAsia"/>
                <w:sz w:val="28"/>
                <w:szCs w:val="28"/>
                <w:vertAlign w:val="baseline"/>
                <w:lang w:val="en-US" w:eastAsia="zh-CN"/>
              </w:rPr>
            </w:pPr>
          </w:p>
          <w:p>
            <w:pPr>
              <w:widowControl w:val="0"/>
              <w:jc w:val="center"/>
              <w:rPr>
                <w:rFonts w:hint="eastAsia"/>
                <w:sz w:val="28"/>
                <w:szCs w:val="28"/>
                <w:vertAlign w:val="baseline"/>
                <w:lang w:val="en-US" w:eastAsia="zh-CN"/>
              </w:rPr>
            </w:pPr>
          </w:p>
        </w:tc>
        <w:tc>
          <w:tcPr>
            <w:tcW w:w="1350" w:type="dxa"/>
            <w:vAlign w:val="center"/>
          </w:tcPr>
          <w:p>
            <w:pPr>
              <w:widowControl w:val="0"/>
              <w:jc w:val="center"/>
              <w:rPr>
                <w:rFonts w:hint="eastAsia"/>
                <w:sz w:val="28"/>
                <w:szCs w:val="28"/>
                <w:vertAlign w:val="baseline"/>
                <w:lang w:val="en-US" w:eastAsia="zh-CN"/>
              </w:rPr>
            </w:pPr>
          </w:p>
        </w:tc>
        <w:tc>
          <w:tcPr>
            <w:tcW w:w="1395" w:type="dxa"/>
            <w:vAlign w:val="center"/>
          </w:tcPr>
          <w:p>
            <w:pPr>
              <w:widowControl w:val="0"/>
              <w:jc w:val="center"/>
              <w:rPr>
                <w:rFonts w:hint="eastAsia"/>
                <w:sz w:val="28"/>
                <w:szCs w:val="28"/>
                <w:vertAlign w:val="baseline"/>
                <w:lang w:val="en-US" w:eastAsia="zh-CN"/>
              </w:rPr>
            </w:pPr>
          </w:p>
        </w:tc>
        <w:tc>
          <w:tcPr>
            <w:tcW w:w="2385" w:type="dxa"/>
            <w:vAlign w:val="center"/>
          </w:tcPr>
          <w:p>
            <w:pPr>
              <w:widowControl w:val="0"/>
              <w:jc w:val="center"/>
              <w:rPr>
                <w:rFonts w:hint="eastAsia"/>
                <w:sz w:val="28"/>
                <w:szCs w:val="28"/>
                <w:vertAlign w:val="baseline"/>
                <w:lang w:val="en-US" w:eastAsia="zh-CN"/>
              </w:rPr>
            </w:pPr>
          </w:p>
        </w:tc>
        <w:tc>
          <w:tcPr>
            <w:tcW w:w="1320" w:type="dxa"/>
            <w:vAlign w:val="center"/>
          </w:tcPr>
          <w:p>
            <w:pPr>
              <w:widowControl w:val="0"/>
              <w:jc w:val="center"/>
              <w:rPr>
                <w:rFonts w:hint="eastAsia"/>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center"/>
              <w:rPr>
                <w:rFonts w:hint="eastAsia"/>
                <w:sz w:val="28"/>
                <w:szCs w:val="28"/>
                <w:vertAlign w:val="baseline"/>
                <w:lang w:val="en-US" w:eastAsia="zh-CN"/>
              </w:rPr>
            </w:pPr>
          </w:p>
          <w:p>
            <w:pPr>
              <w:widowControl w:val="0"/>
              <w:jc w:val="center"/>
              <w:rPr>
                <w:rFonts w:hint="eastAsia"/>
                <w:sz w:val="28"/>
                <w:szCs w:val="28"/>
                <w:vertAlign w:val="baseline"/>
                <w:lang w:val="en-US" w:eastAsia="zh-CN"/>
              </w:rPr>
            </w:pPr>
          </w:p>
        </w:tc>
        <w:tc>
          <w:tcPr>
            <w:tcW w:w="1350" w:type="dxa"/>
            <w:vAlign w:val="center"/>
          </w:tcPr>
          <w:p>
            <w:pPr>
              <w:widowControl w:val="0"/>
              <w:jc w:val="center"/>
              <w:rPr>
                <w:rFonts w:hint="eastAsia"/>
                <w:sz w:val="28"/>
                <w:szCs w:val="28"/>
                <w:vertAlign w:val="baseline"/>
                <w:lang w:val="en-US" w:eastAsia="zh-CN"/>
              </w:rPr>
            </w:pPr>
          </w:p>
        </w:tc>
        <w:tc>
          <w:tcPr>
            <w:tcW w:w="1395" w:type="dxa"/>
            <w:vAlign w:val="center"/>
          </w:tcPr>
          <w:p>
            <w:pPr>
              <w:widowControl w:val="0"/>
              <w:jc w:val="center"/>
              <w:rPr>
                <w:rFonts w:hint="eastAsia"/>
                <w:sz w:val="28"/>
                <w:szCs w:val="28"/>
                <w:vertAlign w:val="baseline"/>
                <w:lang w:val="en-US" w:eastAsia="zh-CN"/>
              </w:rPr>
            </w:pPr>
          </w:p>
        </w:tc>
        <w:tc>
          <w:tcPr>
            <w:tcW w:w="2385" w:type="dxa"/>
            <w:vAlign w:val="center"/>
          </w:tcPr>
          <w:p>
            <w:pPr>
              <w:widowControl w:val="0"/>
              <w:jc w:val="center"/>
              <w:rPr>
                <w:rFonts w:hint="eastAsia"/>
                <w:sz w:val="28"/>
                <w:szCs w:val="28"/>
                <w:vertAlign w:val="baseline"/>
                <w:lang w:val="en-US" w:eastAsia="zh-CN"/>
              </w:rPr>
            </w:pPr>
          </w:p>
        </w:tc>
        <w:tc>
          <w:tcPr>
            <w:tcW w:w="1320" w:type="dxa"/>
            <w:vAlign w:val="center"/>
          </w:tcPr>
          <w:p>
            <w:pPr>
              <w:widowControl w:val="0"/>
              <w:jc w:val="center"/>
              <w:rPr>
                <w:rFonts w:hint="eastAsia"/>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center"/>
              <w:rPr>
                <w:rFonts w:hint="eastAsia"/>
                <w:sz w:val="28"/>
                <w:szCs w:val="28"/>
                <w:vertAlign w:val="baseline"/>
                <w:lang w:val="en-US" w:eastAsia="zh-CN"/>
              </w:rPr>
            </w:pPr>
          </w:p>
          <w:p>
            <w:pPr>
              <w:widowControl w:val="0"/>
              <w:jc w:val="center"/>
              <w:rPr>
                <w:rFonts w:hint="eastAsia"/>
                <w:sz w:val="28"/>
                <w:szCs w:val="28"/>
                <w:vertAlign w:val="baseline"/>
                <w:lang w:val="en-US" w:eastAsia="zh-CN"/>
              </w:rPr>
            </w:pPr>
          </w:p>
        </w:tc>
        <w:tc>
          <w:tcPr>
            <w:tcW w:w="1350" w:type="dxa"/>
            <w:vAlign w:val="center"/>
          </w:tcPr>
          <w:p>
            <w:pPr>
              <w:widowControl w:val="0"/>
              <w:jc w:val="center"/>
              <w:rPr>
                <w:rFonts w:hint="eastAsia"/>
                <w:sz w:val="28"/>
                <w:szCs w:val="28"/>
                <w:vertAlign w:val="baseline"/>
                <w:lang w:val="en-US" w:eastAsia="zh-CN"/>
              </w:rPr>
            </w:pPr>
          </w:p>
        </w:tc>
        <w:tc>
          <w:tcPr>
            <w:tcW w:w="1395" w:type="dxa"/>
            <w:vAlign w:val="center"/>
          </w:tcPr>
          <w:p>
            <w:pPr>
              <w:widowControl w:val="0"/>
              <w:jc w:val="center"/>
              <w:rPr>
                <w:rFonts w:hint="eastAsia"/>
                <w:sz w:val="28"/>
                <w:szCs w:val="28"/>
                <w:vertAlign w:val="baseline"/>
                <w:lang w:val="en-US" w:eastAsia="zh-CN"/>
              </w:rPr>
            </w:pPr>
          </w:p>
        </w:tc>
        <w:tc>
          <w:tcPr>
            <w:tcW w:w="2385" w:type="dxa"/>
            <w:vAlign w:val="center"/>
          </w:tcPr>
          <w:p>
            <w:pPr>
              <w:widowControl w:val="0"/>
              <w:jc w:val="center"/>
              <w:rPr>
                <w:rFonts w:hint="eastAsia"/>
                <w:sz w:val="28"/>
                <w:szCs w:val="28"/>
                <w:vertAlign w:val="baseline"/>
                <w:lang w:val="en-US" w:eastAsia="zh-CN"/>
              </w:rPr>
            </w:pPr>
          </w:p>
        </w:tc>
        <w:tc>
          <w:tcPr>
            <w:tcW w:w="1320" w:type="dxa"/>
            <w:vAlign w:val="center"/>
          </w:tcPr>
          <w:p>
            <w:pPr>
              <w:widowControl w:val="0"/>
              <w:jc w:val="center"/>
              <w:rPr>
                <w:rFonts w:hint="eastAsia"/>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365" w:type="dxa"/>
            <w:vAlign w:val="center"/>
          </w:tcPr>
          <w:p>
            <w:pPr>
              <w:widowControl w:val="0"/>
              <w:jc w:val="center"/>
              <w:rPr>
                <w:rFonts w:hint="eastAsia"/>
                <w:sz w:val="28"/>
                <w:szCs w:val="28"/>
                <w:vertAlign w:val="baseline"/>
                <w:lang w:val="en-US" w:eastAsia="zh-CN"/>
              </w:rPr>
            </w:pPr>
          </w:p>
          <w:p>
            <w:pPr>
              <w:widowControl w:val="0"/>
              <w:jc w:val="center"/>
              <w:rPr>
                <w:rFonts w:hint="eastAsia"/>
                <w:sz w:val="28"/>
                <w:szCs w:val="28"/>
                <w:vertAlign w:val="baseline"/>
                <w:lang w:val="en-US" w:eastAsia="zh-CN"/>
              </w:rPr>
            </w:pPr>
          </w:p>
        </w:tc>
        <w:tc>
          <w:tcPr>
            <w:tcW w:w="1350" w:type="dxa"/>
            <w:vAlign w:val="center"/>
          </w:tcPr>
          <w:p>
            <w:pPr>
              <w:widowControl w:val="0"/>
              <w:jc w:val="center"/>
              <w:rPr>
                <w:rFonts w:hint="eastAsia"/>
                <w:sz w:val="28"/>
                <w:szCs w:val="28"/>
                <w:vertAlign w:val="baseline"/>
                <w:lang w:val="en-US" w:eastAsia="zh-CN"/>
              </w:rPr>
            </w:pPr>
          </w:p>
        </w:tc>
        <w:tc>
          <w:tcPr>
            <w:tcW w:w="1395" w:type="dxa"/>
            <w:vAlign w:val="center"/>
          </w:tcPr>
          <w:p>
            <w:pPr>
              <w:widowControl w:val="0"/>
              <w:jc w:val="center"/>
              <w:rPr>
                <w:rFonts w:hint="eastAsia"/>
                <w:sz w:val="28"/>
                <w:szCs w:val="28"/>
                <w:vertAlign w:val="baseline"/>
                <w:lang w:val="en-US" w:eastAsia="zh-CN"/>
              </w:rPr>
            </w:pPr>
          </w:p>
        </w:tc>
        <w:tc>
          <w:tcPr>
            <w:tcW w:w="2385" w:type="dxa"/>
            <w:vAlign w:val="center"/>
          </w:tcPr>
          <w:p>
            <w:pPr>
              <w:widowControl w:val="0"/>
              <w:jc w:val="center"/>
              <w:rPr>
                <w:rFonts w:hint="eastAsia"/>
                <w:sz w:val="28"/>
                <w:szCs w:val="28"/>
                <w:vertAlign w:val="baseline"/>
                <w:lang w:val="en-US" w:eastAsia="zh-CN"/>
              </w:rPr>
            </w:pPr>
          </w:p>
        </w:tc>
        <w:tc>
          <w:tcPr>
            <w:tcW w:w="1320" w:type="dxa"/>
            <w:vAlign w:val="center"/>
          </w:tcPr>
          <w:p>
            <w:pPr>
              <w:widowControl w:val="0"/>
              <w:jc w:val="center"/>
              <w:rPr>
                <w:rFonts w:hint="eastAsia"/>
                <w:sz w:val="28"/>
                <w:szCs w:val="28"/>
                <w:vertAlign w:val="baseline"/>
                <w:lang w:val="en-US" w:eastAsia="zh-CN"/>
              </w:rPr>
            </w:pPr>
          </w:p>
        </w:tc>
        <w:tc>
          <w:tcPr>
            <w:tcW w:w="1383" w:type="dxa"/>
            <w:vAlign w:val="center"/>
          </w:tcPr>
          <w:p>
            <w:pPr>
              <w:widowControl w:val="0"/>
              <w:jc w:val="center"/>
              <w:rPr>
                <w:rFonts w:hint="eastAsia"/>
                <w:sz w:val="28"/>
                <w:szCs w:val="28"/>
                <w:vertAlign w:val="baseline"/>
                <w:lang w:val="en-US" w:eastAsia="zh-CN"/>
              </w:rPr>
            </w:pPr>
          </w:p>
        </w:tc>
      </w:tr>
    </w:tbl>
    <w:p>
      <w:pPr>
        <w:jc w:val="both"/>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AEE9A5-15D1-457B-94B7-EEF7586478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DBF177D-360B-49F8-9291-977896EC1105}"/>
  </w:font>
  <w:font w:name="方正小标宋简体">
    <w:panose1 w:val="02000000000000000000"/>
    <w:charset w:val="86"/>
    <w:family w:val="auto"/>
    <w:pitch w:val="default"/>
    <w:sig w:usb0="00000001" w:usb1="08000000" w:usb2="00000000" w:usb3="00000000" w:csb0="00040000" w:csb1="00000000"/>
    <w:embedRegular r:id="rId3" w:fontKey="{61C841AD-F911-4676-B695-4521775189F3}"/>
  </w:font>
  <w:font w:name="仿宋_GB2312">
    <w:altName w:val="仿宋"/>
    <w:panose1 w:val="02010609030101010101"/>
    <w:charset w:val="86"/>
    <w:family w:val="auto"/>
    <w:pitch w:val="default"/>
    <w:sig w:usb0="00000000" w:usb1="00000000" w:usb2="00000000" w:usb3="00000000" w:csb0="00040000" w:csb1="00000000"/>
    <w:embedRegular r:id="rId4" w:fontKey="{8D1A390D-F152-4A34-ADCE-8205F1C3D4A7}"/>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YzM3YjFmMDEyOTdlNjIxYzYxMjJlYzY3YmQ1OTkifQ=="/>
  </w:docVars>
  <w:rsids>
    <w:rsidRoot w:val="5CC05D3F"/>
    <w:rsid w:val="01CB7D3C"/>
    <w:rsid w:val="133D43C0"/>
    <w:rsid w:val="1AF720DA"/>
    <w:rsid w:val="242F1DB6"/>
    <w:rsid w:val="26EB7815"/>
    <w:rsid w:val="2EF32D5F"/>
    <w:rsid w:val="5CC05D3F"/>
    <w:rsid w:val="6B617C79"/>
    <w:rsid w:val="7D76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692</Words>
  <Characters>744</Characters>
  <Lines>0</Lines>
  <Paragraphs>0</Paragraphs>
  <TotalTime>5</TotalTime>
  <ScaleCrop>false</ScaleCrop>
  <LinksUpToDate>false</LinksUpToDate>
  <CharactersWithSpaces>794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2021-01-22T07:40:00Z</dcterms:created>
  <dc:creator>_ 小 田°</dc:creator>
  <cp:lastModifiedBy>_ 小 田°</cp:lastModifiedBy>
  <cp:lastPrinted>2021-01-23T01:16:00Z</cp:lastPrinted>
  <dcterms:modified xsi:type="dcterms:W3CDTF">2022-09-26T00:04:34Z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6F7D1FEEBD3A498A909028D8073FD284</vt:lpwstr>
  </property>
</Properties>
</file>