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08525D">
      <w:pPr>
        <w:jc w:val="center"/>
        <w:rPr>
          <w:rFonts w:ascii="ˎ̥" w:hAnsi="ˎ̥" w:cs="宋体"/>
          <w:bCs/>
          <w:color w:val="000000"/>
          <w:kern w:val="0"/>
          <w:sz w:val="36"/>
          <w:szCs w:val="36"/>
        </w:rPr>
      </w:pPr>
    </w:p>
    <w:p w14:paraId="13D4EC05">
      <w:pPr>
        <w:jc w:val="center"/>
        <w:rPr>
          <w:rFonts w:ascii="ˎ̥" w:hAnsi="ˎ̥" w:cs="宋体"/>
          <w:bCs/>
          <w:color w:val="000000"/>
          <w:kern w:val="0"/>
          <w:sz w:val="36"/>
          <w:szCs w:val="36"/>
        </w:rPr>
      </w:pPr>
    </w:p>
    <w:p w14:paraId="41F275B8">
      <w:pPr>
        <w:jc w:val="center"/>
        <w:rPr>
          <w:rFonts w:ascii="黑体" w:hAnsi="宋体" w:eastAsia="黑体" w:cs="宋体"/>
          <w:b/>
          <w:bCs/>
          <w:color w:val="000000"/>
          <w:kern w:val="0"/>
          <w:sz w:val="52"/>
          <w:szCs w:val="52"/>
        </w:rPr>
      </w:pPr>
      <w:r>
        <w:rPr>
          <w:rFonts w:hint="eastAsia" w:ascii="黑体" w:hAnsi="宋体" w:eastAsia="黑体" w:cs="宋体"/>
          <w:b/>
          <w:bCs/>
          <w:color w:val="000000"/>
          <w:kern w:val="0"/>
          <w:sz w:val="52"/>
          <w:szCs w:val="52"/>
        </w:rPr>
        <w:t>淄博市周村区南郊镇李家小学</w:t>
      </w:r>
    </w:p>
    <w:p w14:paraId="0BB3E0C4">
      <w:pPr>
        <w:jc w:val="center"/>
        <w:rPr>
          <w:rFonts w:ascii="黑体" w:hAnsi="宋体" w:eastAsia="黑体" w:cs="宋体"/>
          <w:b/>
          <w:bCs/>
          <w:color w:val="000000"/>
          <w:kern w:val="0"/>
          <w:sz w:val="52"/>
          <w:szCs w:val="52"/>
        </w:rPr>
      </w:pPr>
    </w:p>
    <w:p w14:paraId="4CBC5913">
      <w:pPr>
        <w:jc w:val="center"/>
        <w:rPr>
          <w:rFonts w:ascii="黑体" w:hAnsi="宋体" w:eastAsia="黑体" w:cs="宋体"/>
          <w:b/>
          <w:bCs/>
          <w:color w:val="000000"/>
          <w:kern w:val="0"/>
          <w:sz w:val="52"/>
          <w:szCs w:val="52"/>
        </w:rPr>
      </w:pPr>
      <w:r>
        <w:rPr>
          <w:rFonts w:hint="eastAsia" w:ascii="黑体" w:hAnsi="宋体" w:eastAsia="黑体" w:cs="宋体"/>
          <w:b/>
          <w:bCs/>
          <w:color w:val="000000"/>
          <w:kern w:val="0"/>
          <w:sz w:val="52"/>
          <w:szCs w:val="52"/>
        </w:rPr>
        <w:t>章  程</w:t>
      </w:r>
    </w:p>
    <w:p w14:paraId="253CFD1B">
      <w:pPr>
        <w:jc w:val="center"/>
        <w:rPr>
          <w:rFonts w:ascii="ˎ̥" w:hAnsi="ˎ̥" w:cs="宋体"/>
          <w:bCs/>
          <w:color w:val="000000"/>
          <w:kern w:val="0"/>
          <w:sz w:val="36"/>
          <w:szCs w:val="36"/>
        </w:rPr>
      </w:pPr>
    </w:p>
    <w:p w14:paraId="7ABA8403">
      <w:pPr>
        <w:jc w:val="center"/>
        <w:rPr>
          <w:rFonts w:ascii="ˎ̥" w:hAnsi="ˎ̥" w:cs="宋体"/>
          <w:bCs/>
          <w:color w:val="000000"/>
          <w:kern w:val="0"/>
          <w:sz w:val="44"/>
          <w:szCs w:val="44"/>
        </w:rPr>
      </w:pPr>
    </w:p>
    <w:p w14:paraId="1562F4F4">
      <w:pPr>
        <w:jc w:val="center"/>
        <w:rPr>
          <w:rFonts w:ascii="ˎ̥" w:hAnsi="ˎ̥" w:cs="宋体"/>
          <w:b/>
          <w:bCs/>
          <w:color w:val="000000"/>
          <w:kern w:val="0"/>
          <w:szCs w:val="21"/>
        </w:rPr>
      </w:pPr>
    </w:p>
    <w:p w14:paraId="505441A2">
      <w:pPr>
        <w:jc w:val="center"/>
        <w:rPr>
          <w:rFonts w:ascii="ˎ̥" w:hAnsi="ˎ̥" w:cs="宋体"/>
          <w:b/>
          <w:bCs/>
          <w:color w:val="000000"/>
          <w:kern w:val="0"/>
          <w:szCs w:val="21"/>
        </w:rPr>
      </w:pPr>
    </w:p>
    <w:p w14:paraId="1F58E985">
      <w:pPr>
        <w:jc w:val="center"/>
        <w:rPr>
          <w:rFonts w:ascii="ˎ̥" w:hAnsi="ˎ̥" w:cs="宋体"/>
          <w:b/>
          <w:bCs/>
          <w:color w:val="000000"/>
          <w:kern w:val="0"/>
          <w:szCs w:val="21"/>
        </w:rPr>
      </w:pPr>
    </w:p>
    <w:p w14:paraId="530A7097">
      <w:pPr>
        <w:jc w:val="center"/>
        <w:rPr>
          <w:rFonts w:ascii="ˎ̥" w:hAnsi="ˎ̥" w:cs="宋体"/>
          <w:b/>
          <w:bCs/>
          <w:color w:val="000000"/>
          <w:kern w:val="0"/>
          <w:szCs w:val="21"/>
        </w:rPr>
      </w:pPr>
    </w:p>
    <w:p w14:paraId="2504D370">
      <w:pPr>
        <w:jc w:val="center"/>
        <w:rPr>
          <w:rFonts w:ascii="ˎ̥" w:hAnsi="ˎ̥" w:cs="宋体"/>
          <w:b/>
          <w:bCs/>
          <w:color w:val="000000"/>
          <w:kern w:val="0"/>
          <w:szCs w:val="21"/>
        </w:rPr>
      </w:pPr>
    </w:p>
    <w:p w14:paraId="3DABE232">
      <w:pPr>
        <w:jc w:val="center"/>
        <w:rPr>
          <w:rFonts w:ascii="ˎ̥" w:hAnsi="ˎ̥" w:cs="宋体"/>
          <w:b/>
          <w:bCs/>
          <w:color w:val="000000"/>
          <w:kern w:val="0"/>
          <w:szCs w:val="21"/>
        </w:rPr>
      </w:pPr>
    </w:p>
    <w:p w14:paraId="2A5C59E2">
      <w:pPr>
        <w:jc w:val="center"/>
        <w:rPr>
          <w:rFonts w:ascii="ˎ̥" w:hAnsi="ˎ̥" w:cs="宋体"/>
          <w:b/>
          <w:bCs/>
          <w:color w:val="000000"/>
          <w:kern w:val="0"/>
          <w:szCs w:val="21"/>
        </w:rPr>
      </w:pPr>
    </w:p>
    <w:p w14:paraId="79A05A49">
      <w:pPr>
        <w:jc w:val="center"/>
        <w:rPr>
          <w:rFonts w:ascii="ˎ̥" w:hAnsi="ˎ̥" w:cs="宋体"/>
          <w:b/>
          <w:bCs/>
          <w:color w:val="000000"/>
          <w:kern w:val="0"/>
          <w:szCs w:val="21"/>
        </w:rPr>
      </w:pPr>
    </w:p>
    <w:p w14:paraId="7A7369A2">
      <w:pPr>
        <w:jc w:val="center"/>
        <w:rPr>
          <w:rFonts w:ascii="ˎ̥" w:hAnsi="ˎ̥" w:cs="宋体"/>
          <w:b/>
          <w:bCs/>
          <w:color w:val="000000"/>
          <w:kern w:val="0"/>
          <w:szCs w:val="21"/>
        </w:rPr>
      </w:pPr>
    </w:p>
    <w:p w14:paraId="76363331">
      <w:pPr>
        <w:jc w:val="center"/>
        <w:rPr>
          <w:rFonts w:ascii="ˎ̥" w:hAnsi="ˎ̥" w:cs="宋体"/>
          <w:b/>
          <w:bCs/>
          <w:color w:val="000000"/>
          <w:kern w:val="0"/>
          <w:szCs w:val="21"/>
        </w:rPr>
      </w:pPr>
    </w:p>
    <w:p w14:paraId="19062BC8">
      <w:pPr>
        <w:jc w:val="center"/>
        <w:rPr>
          <w:rFonts w:ascii="ˎ̥" w:hAnsi="ˎ̥" w:cs="宋体"/>
          <w:b/>
          <w:bCs/>
          <w:color w:val="000000"/>
          <w:kern w:val="0"/>
          <w:szCs w:val="21"/>
        </w:rPr>
      </w:pPr>
    </w:p>
    <w:p w14:paraId="77FDE961">
      <w:pPr>
        <w:jc w:val="center"/>
        <w:rPr>
          <w:rFonts w:ascii="ˎ̥" w:hAnsi="ˎ̥" w:cs="宋体"/>
          <w:b/>
          <w:bCs/>
          <w:color w:val="000000"/>
          <w:kern w:val="0"/>
          <w:szCs w:val="21"/>
        </w:rPr>
      </w:pPr>
    </w:p>
    <w:p w14:paraId="017C3593">
      <w:pPr>
        <w:jc w:val="center"/>
        <w:rPr>
          <w:rFonts w:ascii="ˎ̥" w:hAnsi="ˎ̥" w:cs="宋体"/>
          <w:b/>
          <w:bCs/>
          <w:color w:val="000000"/>
          <w:kern w:val="0"/>
          <w:szCs w:val="21"/>
        </w:rPr>
      </w:pPr>
    </w:p>
    <w:p w14:paraId="078648F8">
      <w:pPr>
        <w:jc w:val="center"/>
        <w:rPr>
          <w:rFonts w:ascii="宋体" w:hAnsi="宋体" w:cs="宋体"/>
          <w:b/>
          <w:bCs/>
          <w:color w:val="000000"/>
          <w:kern w:val="0"/>
          <w:sz w:val="32"/>
          <w:szCs w:val="32"/>
        </w:rPr>
      </w:pPr>
      <w:r>
        <w:rPr>
          <w:rFonts w:hint="eastAsia" w:ascii="宋体" w:hAnsi="宋体" w:cs="宋体"/>
          <w:b/>
          <w:bCs/>
          <w:color w:val="000000"/>
          <w:kern w:val="0"/>
          <w:sz w:val="32"/>
          <w:szCs w:val="32"/>
        </w:rPr>
        <w:t>淄博市周村区南郊镇李家小学</w:t>
      </w:r>
    </w:p>
    <w:p w14:paraId="568DDACA">
      <w:pPr>
        <w:jc w:val="center"/>
        <w:rPr>
          <w:rFonts w:ascii="宋体" w:hAnsi="宋体" w:cs="宋体"/>
          <w:b/>
          <w:bCs/>
          <w:color w:val="000000"/>
          <w:kern w:val="0"/>
          <w:sz w:val="32"/>
          <w:szCs w:val="32"/>
        </w:rPr>
      </w:pPr>
    </w:p>
    <w:p w14:paraId="29A4715C">
      <w:pPr>
        <w:spacing w:line="440" w:lineRule="exact"/>
        <w:jc w:val="center"/>
        <w:rPr>
          <w:rFonts w:ascii="宋体" w:hAnsi="宋体" w:eastAsia="仿宋_GB2312"/>
          <w:b/>
          <w:bCs/>
          <w:sz w:val="32"/>
          <w:szCs w:val="32"/>
        </w:rPr>
      </w:pPr>
    </w:p>
    <w:p w14:paraId="2B1447BF">
      <w:pPr>
        <w:spacing w:line="440" w:lineRule="exact"/>
        <w:jc w:val="center"/>
        <w:rPr>
          <w:rFonts w:ascii="宋体" w:hAnsi="宋体" w:eastAsia="仿宋_GB2312"/>
          <w:b/>
          <w:bCs/>
          <w:sz w:val="32"/>
          <w:szCs w:val="32"/>
        </w:rPr>
      </w:pPr>
    </w:p>
    <w:p w14:paraId="74526A27">
      <w:pPr>
        <w:spacing w:line="440" w:lineRule="exact"/>
        <w:jc w:val="center"/>
        <w:rPr>
          <w:rFonts w:ascii="宋体" w:hAnsi="宋体" w:eastAsia="仿宋_GB2312"/>
          <w:b/>
          <w:bCs/>
          <w:sz w:val="32"/>
          <w:szCs w:val="32"/>
        </w:rPr>
      </w:pPr>
    </w:p>
    <w:p w14:paraId="094AB95A">
      <w:pPr>
        <w:spacing w:line="440" w:lineRule="exact"/>
        <w:jc w:val="center"/>
        <w:rPr>
          <w:rFonts w:ascii="宋体" w:hAnsi="宋体" w:eastAsia="仿宋_GB2312"/>
          <w:b/>
          <w:bCs/>
          <w:sz w:val="32"/>
          <w:szCs w:val="32"/>
        </w:rPr>
      </w:pPr>
    </w:p>
    <w:p w14:paraId="37682D99">
      <w:pPr>
        <w:spacing w:line="440" w:lineRule="exact"/>
        <w:jc w:val="center"/>
        <w:rPr>
          <w:rFonts w:ascii="宋体" w:hAnsi="宋体" w:eastAsia="仿宋_GB2312"/>
          <w:b/>
          <w:bCs/>
          <w:sz w:val="32"/>
          <w:szCs w:val="32"/>
        </w:rPr>
      </w:pPr>
    </w:p>
    <w:p w14:paraId="4D486BB9">
      <w:pPr>
        <w:spacing w:line="440" w:lineRule="exact"/>
        <w:jc w:val="center"/>
        <w:rPr>
          <w:rFonts w:ascii="宋体" w:hAnsi="宋体" w:eastAsia="仿宋_GB2312"/>
          <w:b/>
          <w:bCs/>
          <w:sz w:val="32"/>
          <w:szCs w:val="32"/>
        </w:rPr>
      </w:pPr>
    </w:p>
    <w:p w14:paraId="0734E7A6">
      <w:pPr>
        <w:spacing w:line="440" w:lineRule="exact"/>
        <w:jc w:val="center"/>
        <w:rPr>
          <w:rFonts w:ascii="宋体" w:hAnsi="宋体" w:eastAsia="仿宋_GB2312"/>
          <w:b/>
          <w:bCs/>
          <w:sz w:val="32"/>
          <w:szCs w:val="32"/>
        </w:rPr>
      </w:pPr>
    </w:p>
    <w:p w14:paraId="1F7DFC5D">
      <w:pPr>
        <w:spacing w:line="440" w:lineRule="exact"/>
        <w:jc w:val="center"/>
        <w:rPr>
          <w:rFonts w:ascii="宋体" w:hAnsi="宋体" w:eastAsia="仿宋_GB2312"/>
          <w:b/>
          <w:bCs/>
          <w:sz w:val="32"/>
          <w:szCs w:val="32"/>
        </w:rPr>
      </w:pPr>
    </w:p>
    <w:p w14:paraId="7EC150B4">
      <w:pPr>
        <w:spacing w:line="440" w:lineRule="exact"/>
        <w:jc w:val="center"/>
        <w:rPr>
          <w:rFonts w:ascii="宋体" w:hAnsi="宋体" w:eastAsia="仿宋_GB2312"/>
          <w:b/>
          <w:bCs/>
          <w:sz w:val="32"/>
          <w:szCs w:val="32"/>
        </w:rPr>
      </w:pPr>
      <w:r>
        <w:rPr>
          <w:rFonts w:hint="eastAsia" w:ascii="宋体" w:hAnsi="宋体" w:eastAsia="仿宋_GB2312"/>
          <w:b/>
          <w:bCs/>
          <w:sz w:val="32"/>
          <w:szCs w:val="32"/>
        </w:rPr>
        <w:t>第一章  总  则</w:t>
      </w:r>
    </w:p>
    <w:p w14:paraId="5459FF91">
      <w:pPr>
        <w:spacing w:line="440" w:lineRule="exact"/>
        <w:ind w:firstLine="643" w:firstLineChars="200"/>
        <w:rPr>
          <w:rFonts w:ascii="宋体" w:hAnsi="宋体" w:eastAsia="仿宋_GB2312"/>
          <w:sz w:val="32"/>
          <w:szCs w:val="32"/>
        </w:rPr>
      </w:pPr>
      <w:r>
        <w:rPr>
          <w:rFonts w:hint="eastAsia" w:ascii="宋体" w:hAnsi="宋体" w:eastAsia="仿宋_GB2312"/>
          <w:b/>
          <w:sz w:val="32"/>
          <w:szCs w:val="32"/>
        </w:rPr>
        <w:t xml:space="preserve">第一条 </w:t>
      </w:r>
      <w:r>
        <w:rPr>
          <w:rFonts w:hint="eastAsia" w:ascii="宋体" w:hAnsi="宋体" w:eastAsia="仿宋_GB2312"/>
          <w:sz w:val="32"/>
          <w:szCs w:val="32"/>
        </w:rPr>
        <w:t xml:space="preserve"> 为建立健全学校制度，依法规范学校管理，推动学校法制建设，落实育人为本的教育理念，促进学生的全面发展和个性培养，根据国家《九年义务教育法》及其他有关法律、法规，结合实际，制定本章程。</w:t>
      </w:r>
    </w:p>
    <w:p w14:paraId="5F0D8A5F">
      <w:pPr>
        <w:spacing w:line="440" w:lineRule="exact"/>
        <w:ind w:firstLine="643" w:firstLineChars="200"/>
        <w:rPr>
          <w:rFonts w:ascii="宋体" w:hAnsi="宋体" w:eastAsia="仿宋_GB2312" w:cs="宋体"/>
          <w:kern w:val="0"/>
          <w:sz w:val="32"/>
          <w:szCs w:val="32"/>
        </w:rPr>
      </w:pPr>
      <w:r>
        <w:rPr>
          <w:rFonts w:hint="eastAsia" w:ascii="宋体" w:hAnsi="宋体" w:eastAsia="仿宋_GB2312"/>
          <w:b/>
          <w:sz w:val="32"/>
          <w:szCs w:val="32"/>
        </w:rPr>
        <w:t>第二条</w:t>
      </w:r>
      <w:r>
        <w:rPr>
          <w:rFonts w:hint="eastAsia" w:ascii="宋体" w:hAnsi="宋体" w:eastAsia="仿宋_GB2312" w:cs="宋体"/>
          <w:kern w:val="0"/>
          <w:sz w:val="32"/>
          <w:szCs w:val="32"/>
        </w:rPr>
        <w:t xml:space="preserve">  学校名称和校址：</w:t>
      </w:r>
    </w:p>
    <w:p w14:paraId="00D4CC67">
      <w:pPr>
        <w:spacing w:line="440" w:lineRule="exact"/>
        <w:ind w:firstLine="640" w:firstLineChars="200"/>
        <w:rPr>
          <w:rFonts w:ascii="宋体" w:hAnsi="宋体" w:eastAsia="仿宋_GB2312" w:cs="宋体"/>
          <w:kern w:val="0"/>
          <w:sz w:val="32"/>
          <w:szCs w:val="32"/>
        </w:rPr>
      </w:pPr>
      <w:r>
        <w:rPr>
          <w:rFonts w:hint="eastAsia" w:ascii="宋体" w:hAnsi="宋体" w:eastAsia="仿宋_GB2312" w:cs="宋体"/>
          <w:kern w:val="0"/>
          <w:sz w:val="32"/>
          <w:szCs w:val="32"/>
        </w:rPr>
        <w:t>（一）学校名称为淄博市周村区南郊镇李家小学。</w:t>
      </w:r>
    </w:p>
    <w:p w14:paraId="1B805E4E">
      <w:pPr>
        <w:spacing w:line="440" w:lineRule="exact"/>
        <w:ind w:firstLine="640" w:firstLineChars="200"/>
        <w:rPr>
          <w:rFonts w:ascii="宋体" w:hAnsi="宋体" w:eastAsia="仿宋_GB2312" w:cs="宋体"/>
          <w:kern w:val="0"/>
          <w:sz w:val="32"/>
          <w:szCs w:val="32"/>
        </w:rPr>
      </w:pPr>
      <w:r>
        <w:rPr>
          <w:rFonts w:hint="eastAsia" w:ascii="宋体" w:hAnsi="宋体" w:eastAsia="仿宋_GB2312" w:cs="宋体"/>
          <w:kern w:val="0"/>
          <w:sz w:val="32"/>
          <w:szCs w:val="32"/>
        </w:rPr>
        <w:t>（二）学校校址为</w:t>
      </w:r>
      <w:r>
        <w:rPr>
          <w:rFonts w:hint="eastAsia" w:ascii="宋体" w:hAnsi="宋体" w:eastAsia="仿宋_GB2312" w:cs="宋体"/>
          <w:kern w:val="0"/>
          <w:sz w:val="32"/>
          <w:szCs w:val="32"/>
          <w:lang w:eastAsia="zh-CN"/>
        </w:rPr>
        <w:t>淄博经开区傅家镇</w:t>
      </w:r>
      <w:bookmarkStart w:id="0" w:name="_GoBack"/>
      <w:bookmarkEnd w:id="0"/>
      <w:r>
        <w:rPr>
          <w:rFonts w:hint="eastAsia" w:ascii="宋体" w:hAnsi="宋体" w:eastAsia="仿宋_GB2312" w:cs="宋体"/>
          <w:kern w:val="0"/>
          <w:sz w:val="32"/>
          <w:szCs w:val="32"/>
        </w:rPr>
        <w:t>李家村。</w:t>
      </w:r>
    </w:p>
    <w:p w14:paraId="37A9AE30">
      <w:pPr>
        <w:spacing w:line="440" w:lineRule="exact"/>
        <w:ind w:firstLine="640" w:firstLineChars="200"/>
        <w:rPr>
          <w:rFonts w:ascii="宋体" w:hAnsi="宋体" w:eastAsia="仿宋_GB2312" w:cs="宋体"/>
          <w:kern w:val="0"/>
          <w:sz w:val="32"/>
          <w:szCs w:val="32"/>
        </w:rPr>
      </w:pPr>
      <w:r>
        <w:rPr>
          <w:rFonts w:hint="eastAsia" w:ascii="宋体" w:hAnsi="宋体" w:eastAsia="仿宋_GB2312" w:cs="宋体"/>
          <w:kern w:val="0"/>
          <w:sz w:val="32"/>
          <w:szCs w:val="32"/>
        </w:rPr>
        <w:t>（三）办学规模:小学五个年级,占地面积23340平方米。</w:t>
      </w:r>
    </w:p>
    <w:p w14:paraId="7C3699FC">
      <w:pPr>
        <w:spacing w:line="440" w:lineRule="exact"/>
        <w:ind w:firstLine="643" w:firstLineChars="200"/>
        <w:rPr>
          <w:rFonts w:ascii="宋体" w:hAnsi="宋体" w:eastAsia="仿宋_GB2312" w:cs="宋体"/>
          <w:kern w:val="0"/>
          <w:sz w:val="32"/>
          <w:szCs w:val="32"/>
        </w:rPr>
      </w:pPr>
      <w:r>
        <w:rPr>
          <w:rFonts w:hint="eastAsia" w:ascii="宋体" w:hAnsi="宋体" w:eastAsia="仿宋_GB2312"/>
          <w:b/>
          <w:sz w:val="32"/>
          <w:szCs w:val="32"/>
        </w:rPr>
        <w:t xml:space="preserve">第三条 </w:t>
      </w:r>
      <w:r>
        <w:rPr>
          <w:rFonts w:hint="eastAsia" w:ascii="宋体" w:hAnsi="宋体" w:eastAsia="仿宋_GB2312" w:cs="宋体"/>
          <w:kern w:val="0"/>
          <w:sz w:val="32"/>
          <w:szCs w:val="32"/>
        </w:rPr>
        <w:t xml:space="preserve"> 学校性质：公立完全小学，学制为五年。</w:t>
      </w:r>
    </w:p>
    <w:p w14:paraId="2D964654">
      <w:pPr>
        <w:spacing w:line="440" w:lineRule="exact"/>
        <w:ind w:firstLine="643" w:firstLineChars="200"/>
        <w:rPr>
          <w:rFonts w:ascii="宋体" w:hAnsi="宋体" w:eastAsia="仿宋_GB2312" w:cs="宋体"/>
          <w:kern w:val="0"/>
          <w:sz w:val="32"/>
          <w:szCs w:val="32"/>
        </w:rPr>
      </w:pPr>
      <w:r>
        <w:rPr>
          <w:rFonts w:hint="eastAsia" w:ascii="宋体" w:hAnsi="宋体" w:eastAsia="仿宋_GB2312"/>
          <w:b/>
          <w:sz w:val="32"/>
          <w:szCs w:val="32"/>
        </w:rPr>
        <w:t>第四条</w:t>
      </w:r>
      <w:r>
        <w:rPr>
          <w:rFonts w:hint="eastAsia" w:ascii="宋体" w:hAnsi="宋体" w:eastAsia="仿宋_GB2312" w:cs="宋体"/>
          <w:kern w:val="0"/>
          <w:sz w:val="32"/>
          <w:szCs w:val="32"/>
        </w:rPr>
        <w:t xml:space="preserve">  办学宗旨：（三全一高）即全面贯彻党的教育方针；全面发展；面向全体；为我国社会主义建设培养高素质人才。</w:t>
      </w:r>
    </w:p>
    <w:p w14:paraId="57CD9675">
      <w:pPr>
        <w:spacing w:line="440" w:lineRule="exact"/>
        <w:ind w:firstLine="643" w:firstLineChars="200"/>
        <w:rPr>
          <w:rFonts w:ascii="宋体" w:hAnsi="宋体" w:eastAsia="仿宋_GB2312" w:cs="宋体"/>
          <w:kern w:val="0"/>
          <w:sz w:val="32"/>
          <w:szCs w:val="32"/>
        </w:rPr>
      </w:pPr>
      <w:r>
        <w:rPr>
          <w:rFonts w:hint="eastAsia" w:ascii="宋体" w:hAnsi="宋体" w:eastAsia="仿宋_GB2312"/>
          <w:b/>
          <w:sz w:val="32"/>
          <w:szCs w:val="32"/>
        </w:rPr>
        <w:t>第五条</w:t>
      </w:r>
      <w:r>
        <w:rPr>
          <w:rFonts w:hint="eastAsia" w:ascii="宋体" w:hAnsi="宋体" w:eastAsia="仿宋_GB2312" w:cs="宋体"/>
          <w:kern w:val="0"/>
          <w:sz w:val="32"/>
          <w:szCs w:val="32"/>
        </w:rPr>
        <w:t xml:space="preserve">  发展愿景：办人民</w:t>
      </w:r>
      <w:r>
        <w:rPr>
          <w:rFonts w:ascii="宋体" w:hAnsi="宋体" w:eastAsia="仿宋_GB2312" w:cs="宋体"/>
          <w:kern w:val="0"/>
          <w:sz w:val="32"/>
          <w:szCs w:val="32"/>
        </w:rPr>
        <w:t>群众满意的教育</w:t>
      </w:r>
    </w:p>
    <w:p w14:paraId="0B254B3A">
      <w:pPr>
        <w:spacing w:line="440" w:lineRule="exact"/>
        <w:ind w:firstLine="643" w:firstLineChars="200"/>
        <w:rPr>
          <w:rFonts w:ascii="宋体" w:hAnsi="宋体" w:eastAsia="仿宋_GB2312" w:cs="宋体"/>
          <w:kern w:val="0"/>
          <w:sz w:val="32"/>
          <w:szCs w:val="32"/>
        </w:rPr>
      </w:pPr>
      <w:r>
        <w:rPr>
          <w:rFonts w:hint="eastAsia" w:ascii="宋体" w:hAnsi="宋体" w:eastAsia="仿宋_GB2312"/>
          <w:b/>
          <w:sz w:val="32"/>
          <w:szCs w:val="32"/>
        </w:rPr>
        <w:t>第六条</w:t>
      </w:r>
      <w:r>
        <w:rPr>
          <w:rFonts w:hint="eastAsia" w:ascii="宋体" w:hAnsi="宋体" w:eastAsia="仿宋_GB2312" w:cs="宋体"/>
          <w:kern w:val="0"/>
          <w:sz w:val="32"/>
          <w:szCs w:val="32"/>
        </w:rPr>
        <w:t xml:space="preserve">  育人目标：</w:t>
      </w:r>
    </w:p>
    <w:p w14:paraId="223651F4">
      <w:pPr>
        <w:spacing w:line="440" w:lineRule="exact"/>
        <w:ind w:firstLine="640" w:firstLineChars="200"/>
        <w:rPr>
          <w:rFonts w:ascii="仿宋_GB2312" w:hAnsi="宋体" w:eastAsia="仿宋_GB2312"/>
          <w:sz w:val="32"/>
          <w:szCs w:val="32"/>
        </w:rPr>
      </w:pPr>
      <w:r>
        <w:rPr>
          <w:rFonts w:hint="eastAsia" w:ascii="仿宋_GB2312" w:hAnsi="宋体" w:eastAsia="仿宋_GB2312"/>
          <w:sz w:val="32"/>
          <w:szCs w:val="32"/>
        </w:rPr>
        <w:t>（一）初步具有</w:t>
      </w:r>
      <w:r>
        <w:rPr>
          <w:rFonts w:hint="eastAsia" w:ascii="仿宋_GB2312" w:hAnsi="Arial" w:eastAsia="仿宋_GB2312" w:cs="Arial"/>
          <w:color w:val="000000"/>
          <w:sz w:val="32"/>
          <w:szCs w:val="32"/>
        </w:rPr>
        <w:t>爱自己、爱家庭、爱集体、爱家乡、爱祖国</w:t>
      </w:r>
      <w:r>
        <w:rPr>
          <w:rFonts w:hint="eastAsia" w:ascii="仿宋_GB2312" w:hAnsi="宋体" w:eastAsia="仿宋_GB2312"/>
          <w:sz w:val="32"/>
          <w:szCs w:val="32"/>
        </w:rPr>
        <w:t>的思想感情；</w:t>
      </w:r>
    </w:p>
    <w:p w14:paraId="40E9312E">
      <w:pPr>
        <w:spacing w:line="440" w:lineRule="exact"/>
        <w:ind w:firstLine="640" w:firstLineChars="200"/>
        <w:rPr>
          <w:rFonts w:ascii="宋体" w:hAnsi="宋体" w:eastAsia="仿宋_GB2312"/>
          <w:sz w:val="32"/>
          <w:szCs w:val="32"/>
        </w:rPr>
      </w:pPr>
      <w:r>
        <w:rPr>
          <w:rFonts w:hint="eastAsia" w:ascii="仿宋_GB2312" w:hAnsi="宋体" w:eastAsia="仿宋_GB2312"/>
          <w:sz w:val="32"/>
          <w:szCs w:val="32"/>
        </w:rPr>
        <w:t>（二）养成生活自理、行为自尊、学习自主、健康自强的良</w:t>
      </w:r>
      <w:r>
        <w:rPr>
          <w:rFonts w:hint="eastAsia" w:ascii="宋体" w:hAnsi="宋体" w:eastAsia="仿宋_GB2312"/>
          <w:sz w:val="32"/>
          <w:szCs w:val="32"/>
        </w:rPr>
        <w:t>好习惯；</w:t>
      </w:r>
    </w:p>
    <w:p w14:paraId="04E618A0">
      <w:pPr>
        <w:spacing w:line="440" w:lineRule="exact"/>
        <w:ind w:firstLine="640" w:firstLineChars="200"/>
        <w:rPr>
          <w:rFonts w:ascii="宋体" w:hAnsi="宋体" w:eastAsia="仿宋_GB2312" w:cs="宋体"/>
          <w:kern w:val="0"/>
          <w:sz w:val="32"/>
          <w:szCs w:val="32"/>
        </w:rPr>
      </w:pPr>
      <w:r>
        <w:rPr>
          <w:rFonts w:hint="eastAsia" w:ascii="宋体" w:hAnsi="宋体" w:eastAsia="仿宋_GB2312"/>
          <w:sz w:val="32"/>
          <w:szCs w:val="32"/>
        </w:rPr>
        <w:t>（三）</w:t>
      </w:r>
      <w:r>
        <w:rPr>
          <w:rFonts w:hint="eastAsia" w:ascii="宋体" w:hAnsi="宋体" w:eastAsia="仿宋_GB2312" w:cs="宋体"/>
          <w:kern w:val="0"/>
          <w:sz w:val="32"/>
          <w:szCs w:val="32"/>
        </w:rPr>
        <w:t>具有阅读、书写、表达、计算的基本知识和基本技能；</w:t>
      </w:r>
    </w:p>
    <w:p w14:paraId="68B5C352">
      <w:pPr>
        <w:widowControl/>
        <w:spacing w:line="440" w:lineRule="exact"/>
        <w:ind w:firstLine="640" w:firstLineChars="200"/>
        <w:jc w:val="left"/>
        <w:rPr>
          <w:rFonts w:ascii="宋体" w:hAnsi="宋体" w:eastAsia="仿宋_GB2312" w:cs="宋体"/>
          <w:kern w:val="0"/>
          <w:sz w:val="32"/>
          <w:szCs w:val="32"/>
        </w:rPr>
      </w:pPr>
      <w:r>
        <w:rPr>
          <w:rFonts w:hint="eastAsia" w:ascii="宋体" w:hAnsi="宋体" w:eastAsia="仿宋_GB2312" w:cs="宋体"/>
          <w:kern w:val="0"/>
          <w:sz w:val="32"/>
          <w:szCs w:val="32"/>
        </w:rPr>
        <w:t>（四）具有初步的观察、思维、动手操作和学习的能力；</w:t>
      </w:r>
    </w:p>
    <w:p w14:paraId="02B3BA7A">
      <w:pPr>
        <w:widowControl/>
        <w:spacing w:line="440" w:lineRule="exact"/>
        <w:ind w:firstLine="640" w:firstLineChars="200"/>
        <w:jc w:val="left"/>
        <w:rPr>
          <w:rFonts w:ascii="宋体" w:hAnsi="宋体" w:eastAsia="仿宋_GB2312" w:cs="宋体"/>
          <w:kern w:val="0"/>
          <w:sz w:val="32"/>
          <w:szCs w:val="32"/>
        </w:rPr>
      </w:pPr>
      <w:r>
        <w:rPr>
          <w:rFonts w:hint="eastAsia" w:ascii="宋体" w:hAnsi="宋体" w:eastAsia="仿宋_GB2312" w:cs="宋体"/>
          <w:kern w:val="0"/>
          <w:sz w:val="32"/>
          <w:szCs w:val="32"/>
        </w:rPr>
        <w:t>（五）具有健康的身体和爱美情趣；</w:t>
      </w:r>
    </w:p>
    <w:p w14:paraId="54ACD4E3">
      <w:pPr>
        <w:widowControl/>
        <w:spacing w:line="440" w:lineRule="exact"/>
        <w:ind w:firstLine="640" w:firstLineChars="200"/>
        <w:jc w:val="left"/>
        <w:rPr>
          <w:rFonts w:ascii="宋体" w:hAnsi="宋体" w:eastAsia="仿宋_GB2312" w:cs="宋体"/>
          <w:kern w:val="0"/>
          <w:sz w:val="32"/>
          <w:szCs w:val="32"/>
        </w:rPr>
      </w:pPr>
      <w:r>
        <w:rPr>
          <w:rFonts w:hint="eastAsia" w:ascii="宋体" w:hAnsi="宋体" w:eastAsia="仿宋_GB2312" w:cs="宋体"/>
          <w:kern w:val="0"/>
          <w:sz w:val="32"/>
          <w:szCs w:val="32"/>
        </w:rPr>
        <w:t>（六）具有较广泛的兴趣和一定的实践能力和创新能力。</w:t>
      </w:r>
    </w:p>
    <w:p w14:paraId="01387961">
      <w:pPr>
        <w:spacing w:line="440" w:lineRule="exact"/>
        <w:ind w:firstLine="643" w:firstLineChars="200"/>
        <w:rPr>
          <w:rFonts w:ascii="宋体" w:hAnsi="宋体" w:eastAsia="仿宋_GB2312"/>
          <w:sz w:val="32"/>
          <w:szCs w:val="32"/>
        </w:rPr>
      </w:pPr>
      <w:r>
        <w:rPr>
          <w:rFonts w:hint="eastAsia" w:ascii="宋体" w:hAnsi="宋体" w:eastAsia="仿宋_GB2312"/>
          <w:b/>
          <w:sz w:val="32"/>
          <w:szCs w:val="32"/>
        </w:rPr>
        <w:t>第七条</w:t>
      </w:r>
      <w:r>
        <w:rPr>
          <w:rFonts w:hint="eastAsia" w:ascii="宋体" w:hAnsi="宋体" w:eastAsia="仿宋_GB2312"/>
          <w:sz w:val="32"/>
          <w:szCs w:val="32"/>
        </w:rPr>
        <w:t xml:space="preserve"> 学校的核心价值观、管理理念、办学理念、治教理念、</w:t>
      </w:r>
      <w:r>
        <w:rPr>
          <w:rFonts w:hint="eastAsia" w:ascii="仿宋_GB2312" w:hAnsi="宋体" w:eastAsia="仿宋_GB2312"/>
          <w:sz w:val="32"/>
          <w:szCs w:val="32"/>
        </w:rPr>
        <w:t>学校精神、</w:t>
      </w:r>
      <w:r>
        <w:rPr>
          <w:rFonts w:hint="eastAsia" w:ascii="宋体" w:hAnsi="宋体" w:eastAsia="仿宋_GB2312"/>
          <w:sz w:val="32"/>
          <w:szCs w:val="32"/>
        </w:rPr>
        <w:t>校训、学风、教风、团队作风分别为：</w:t>
      </w:r>
    </w:p>
    <w:p w14:paraId="4BB3B25E">
      <w:pPr>
        <w:spacing w:line="440" w:lineRule="exact"/>
        <w:ind w:firstLine="640" w:firstLineChars="200"/>
        <w:rPr>
          <w:rFonts w:ascii="宋体" w:hAnsi="宋体" w:eastAsia="仿宋_GB2312"/>
          <w:sz w:val="32"/>
          <w:szCs w:val="32"/>
        </w:rPr>
      </w:pPr>
      <w:r>
        <w:rPr>
          <w:rFonts w:hint="eastAsia" w:ascii="宋体" w:hAnsi="宋体" w:eastAsia="仿宋_GB2312"/>
          <w:sz w:val="32"/>
          <w:szCs w:val="32"/>
        </w:rPr>
        <w:t>（一）核心价值观：以心为本，崇美尚德。三点支撑：信（信念、相信、信任）、望（愿望、希望、期望）、爱（仁爱）——有爱才会有真正的责任、快乐、幸福……</w:t>
      </w:r>
    </w:p>
    <w:p w14:paraId="7752549F">
      <w:pPr>
        <w:spacing w:line="440" w:lineRule="exact"/>
        <w:ind w:firstLine="640" w:firstLineChars="200"/>
        <w:rPr>
          <w:rFonts w:ascii="宋体" w:hAnsi="宋体" w:eastAsia="仿宋_GB2312"/>
          <w:sz w:val="32"/>
          <w:szCs w:val="32"/>
        </w:rPr>
      </w:pPr>
      <w:r>
        <w:rPr>
          <w:rFonts w:hint="eastAsia" w:ascii="宋体" w:hAnsi="宋体" w:eastAsia="仿宋_GB2312"/>
          <w:sz w:val="32"/>
          <w:szCs w:val="32"/>
        </w:rPr>
        <w:t>（二）管理理念：教师第一，将教师的专业发展作为学校一切工作的起点和基础；学生第一，将学生的健康成长作为学校一切工作的出发点和归宿。以心为本，依法执教，努力打造和谐的学习型团队。</w:t>
      </w:r>
    </w:p>
    <w:p w14:paraId="05B644E0">
      <w:pPr>
        <w:spacing w:line="440" w:lineRule="exact"/>
        <w:ind w:firstLine="640" w:firstLineChars="200"/>
        <w:rPr>
          <w:rFonts w:ascii="宋体" w:hAnsi="宋体" w:eastAsia="仿宋_GB2312"/>
          <w:sz w:val="32"/>
          <w:szCs w:val="32"/>
        </w:rPr>
      </w:pPr>
      <w:r>
        <w:rPr>
          <w:rFonts w:hint="eastAsia" w:ascii="宋体" w:hAnsi="宋体" w:eastAsia="仿宋_GB2312"/>
          <w:sz w:val="32"/>
          <w:szCs w:val="32"/>
        </w:rPr>
        <w:t>（三）办学理念：以“乐教于心，乐学为爱，乐管为心”的“心乐教育”为办学理念，让学校成为师生学习实践、健康成长的乐园。</w:t>
      </w:r>
    </w:p>
    <w:p w14:paraId="75374043">
      <w:pPr>
        <w:spacing w:line="440" w:lineRule="exact"/>
        <w:ind w:firstLine="640" w:firstLineChars="200"/>
        <w:rPr>
          <w:rFonts w:ascii="仿宋_GB2312" w:hAnsi="宋体" w:eastAsia="仿宋_GB2312"/>
          <w:sz w:val="32"/>
          <w:szCs w:val="32"/>
        </w:rPr>
      </w:pPr>
      <w:r>
        <w:rPr>
          <w:rFonts w:hint="eastAsia" w:ascii="宋体" w:hAnsi="宋体" w:eastAsia="仿宋_GB2312"/>
          <w:sz w:val="32"/>
          <w:szCs w:val="32"/>
        </w:rPr>
        <w:t>（</w:t>
      </w:r>
      <w:r>
        <w:rPr>
          <w:rFonts w:hint="eastAsia" w:ascii="仿宋_GB2312" w:hAnsi="宋体" w:eastAsia="仿宋_GB2312"/>
          <w:sz w:val="32"/>
          <w:szCs w:val="32"/>
        </w:rPr>
        <w:t>四）治教理念：以服务赢信任，以质量求生存，以效能促发展。</w:t>
      </w:r>
    </w:p>
    <w:p w14:paraId="54E6EDFB">
      <w:pPr>
        <w:widowControl/>
        <w:spacing w:line="440" w:lineRule="exact"/>
        <w:ind w:firstLine="640" w:firstLineChars="200"/>
        <w:jc w:val="left"/>
        <w:rPr>
          <w:rFonts w:ascii="ˎ̥" w:hAnsi="ˎ̥" w:cs="宋体"/>
          <w:color w:val="000000"/>
          <w:kern w:val="0"/>
          <w:sz w:val="18"/>
          <w:szCs w:val="18"/>
        </w:rPr>
      </w:pPr>
      <w:r>
        <w:rPr>
          <w:rFonts w:hint="eastAsia" w:ascii="仿宋_GB2312" w:hAnsi="宋体" w:eastAsia="仿宋_GB2312"/>
          <w:sz w:val="32"/>
          <w:szCs w:val="32"/>
        </w:rPr>
        <w:t>（五）李家小学精神：</w:t>
      </w:r>
      <w:r>
        <w:rPr>
          <w:rFonts w:hint="eastAsia" w:ascii="仿宋_GB2312" w:hAnsi="ˎ̥" w:eastAsia="仿宋_GB2312" w:cs="宋体"/>
          <w:color w:val="000000"/>
          <w:kern w:val="0"/>
          <w:sz w:val="32"/>
          <w:szCs w:val="32"/>
        </w:rPr>
        <w:t>目标一致，融洽和谐的团结精神；忠于职守，奉献在岗的敬业精神；求实拓新，争先创优的拼搏精神；不断学习，完善自我的进取精神；开拓思路、与时俱进的创新精神。</w:t>
      </w:r>
      <w:r>
        <w:rPr>
          <w:color w:val="000000"/>
          <w:kern w:val="0"/>
          <w:sz w:val="18"/>
          <w:szCs w:val="18"/>
        </w:rPr>
        <w:t></w:t>
      </w:r>
    </w:p>
    <w:p w14:paraId="6ACD791E">
      <w:pPr>
        <w:spacing w:line="440" w:lineRule="exact"/>
        <w:ind w:firstLine="640" w:firstLineChars="200"/>
        <w:rPr>
          <w:rFonts w:ascii="宋体" w:hAnsi="宋体" w:eastAsia="仿宋_GB2312"/>
          <w:sz w:val="32"/>
          <w:szCs w:val="32"/>
        </w:rPr>
      </w:pPr>
      <w:r>
        <w:rPr>
          <w:rFonts w:hint="eastAsia" w:ascii="宋体" w:hAnsi="宋体" w:eastAsia="仿宋_GB2312"/>
          <w:sz w:val="32"/>
          <w:szCs w:val="32"/>
        </w:rPr>
        <w:t>（六）校训—— 健康灵动，和美润德</w:t>
      </w:r>
    </w:p>
    <w:p w14:paraId="198FF13B">
      <w:pPr>
        <w:spacing w:line="440" w:lineRule="exact"/>
        <w:ind w:firstLine="1600" w:firstLineChars="500"/>
        <w:rPr>
          <w:rFonts w:ascii="宋体" w:hAnsi="宋体" w:eastAsia="仿宋_GB2312"/>
          <w:sz w:val="32"/>
          <w:szCs w:val="32"/>
        </w:rPr>
      </w:pPr>
      <w:r>
        <w:rPr>
          <w:rFonts w:hint="eastAsia" w:ascii="宋体" w:hAnsi="宋体" w:eastAsia="仿宋_GB2312"/>
          <w:sz w:val="32"/>
          <w:szCs w:val="32"/>
        </w:rPr>
        <w:t>校风—— 文明团结，勤奋向上</w:t>
      </w:r>
    </w:p>
    <w:p w14:paraId="73E82A85">
      <w:pPr>
        <w:spacing w:line="440" w:lineRule="exact"/>
        <w:ind w:firstLine="1600" w:firstLineChars="500"/>
        <w:rPr>
          <w:rFonts w:eastAsia="仿宋_GB2312"/>
          <w:sz w:val="32"/>
          <w:szCs w:val="32"/>
        </w:rPr>
      </w:pPr>
      <w:r>
        <w:rPr>
          <w:rFonts w:hint="eastAsia" w:ascii="宋体" w:hAnsi="宋体" w:eastAsia="仿宋_GB2312"/>
          <w:sz w:val="32"/>
          <w:szCs w:val="32"/>
        </w:rPr>
        <w:t>教风——</w:t>
      </w:r>
      <w:r>
        <w:rPr>
          <w:rFonts w:hint="eastAsia" w:eastAsia="仿宋_GB2312"/>
          <w:sz w:val="32"/>
          <w:szCs w:val="32"/>
        </w:rPr>
        <w:t xml:space="preserve"> 严谨善教，诲人不倦</w:t>
      </w:r>
    </w:p>
    <w:p w14:paraId="42C2C49C">
      <w:pPr>
        <w:spacing w:line="440" w:lineRule="exact"/>
        <w:ind w:firstLine="1600" w:firstLineChars="500"/>
        <w:rPr>
          <w:rFonts w:eastAsia="仿宋_GB2312"/>
          <w:sz w:val="32"/>
          <w:szCs w:val="32"/>
        </w:rPr>
      </w:pPr>
      <w:r>
        <w:rPr>
          <w:rFonts w:hint="eastAsia" w:ascii="宋体" w:hAnsi="宋体" w:eastAsia="仿宋_GB2312"/>
          <w:sz w:val="32"/>
          <w:szCs w:val="32"/>
        </w:rPr>
        <w:t>学风——</w:t>
      </w:r>
      <w:r>
        <w:rPr>
          <w:rFonts w:hint="eastAsia" w:eastAsia="仿宋_GB2312"/>
          <w:sz w:val="32"/>
          <w:szCs w:val="32"/>
        </w:rPr>
        <w:t xml:space="preserve"> 勤思善学，学而不厌                                                                                                                                                                                                                                                                                                                                                                                                                                                                                                                                                                                                                                                                                                                                                                                                                                                                                                                                                                                                                                                                                                                                                                                                             </w:t>
      </w:r>
    </w:p>
    <w:p w14:paraId="1525343C">
      <w:pPr>
        <w:spacing w:line="440" w:lineRule="exact"/>
        <w:ind w:firstLine="640" w:firstLineChars="200"/>
        <w:rPr>
          <w:rFonts w:eastAsia="仿宋_GB2312"/>
          <w:sz w:val="32"/>
          <w:szCs w:val="32"/>
        </w:rPr>
      </w:pPr>
      <w:r>
        <w:rPr>
          <w:rFonts w:hint="eastAsia" w:eastAsia="仿宋_GB2312"/>
          <w:sz w:val="32"/>
          <w:szCs w:val="32"/>
        </w:rPr>
        <w:t>（七）学校标识</w:t>
      </w:r>
    </w:p>
    <w:p w14:paraId="5F6BDD52">
      <w:pPr>
        <w:spacing w:line="240" w:lineRule="auto"/>
        <w:ind w:firstLine="640" w:firstLineChars="200"/>
        <w:jc w:val="center"/>
        <w:rPr>
          <w:rFonts w:hint="eastAsia" w:eastAsia="仿宋_GB2312"/>
          <w:sz w:val="32"/>
          <w:szCs w:val="32"/>
        </w:rPr>
      </w:pPr>
      <w:r>
        <w:rPr>
          <w:rFonts w:hint="eastAsia" w:eastAsia="仿宋_GB2312"/>
          <w:sz w:val="32"/>
          <w:szCs w:val="32"/>
        </w:rPr>
        <w:drawing>
          <wp:inline distT="0" distB="0" distL="114300" distR="114300">
            <wp:extent cx="2286635" cy="2303145"/>
            <wp:effectExtent l="0" t="0" r="14605" b="13335"/>
            <wp:docPr id="2" name="图片 2" descr="李家小学校标新2022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李家小学校标新2022年"/>
                    <pic:cNvPicPr>
                      <a:picLocks noChangeAspect="1"/>
                    </pic:cNvPicPr>
                  </pic:nvPicPr>
                  <pic:blipFill>
                    <a:blip r:embed="rId10"/>
                    <a:stretch>
                      <a:fillRect/>
                    </a:stretch>
                  </pic:blipFill>
                  <pic:spPr>
                    <a:xfrm>
                      <a:off x="0" y="0"/>
                      <a:ext cx="2286635" cy="2303145"/>
                    </a:xfrm>
                    <a:prstGeom prst="rect">
                      <a:avLst/>
                    </a:prstGeom>
                  </pic:spPr>
                </pic:pic>
              </a:graphicData>
            </a:graphic>
          </wp:inline>
        </w:drawing>
      </w:r>
      <w:r>
        <w:rPr>
          <w:rFonts w:hint="eastAsia" w:eastAsia="仿宋_GB2312"/>
          <w:sz w:val="32"/>
          <w:szCs w:val="32"/>
        </w:rPr>
        <w:t xml:space="preserve">      </w:t>
      </w:r>
    </w:p>
    <w:p w14:paraId="7E74CA4D">
      <w:pPr>
        <w:spacing w:line="240" w:lineRule="auto"/>
        <w:ind w:firstLine="640" w:firstLineChars="200"/>
        <w:jc w:val="center"/>
        <w:rPr>
          <w:rFonts w:eastAsia="仿宋_GB2312"/>
          <w:sz w:val="32"/>
          <w:szCs w:val="32"/>
        </w:rPr>
      </w:pPr>
      <w:r>
        <w:rPr>
          <w:rFonts w:hint="eastAsia" w:eastAsia="仿宋_GB2312"/>
          <w:sz w:val="32"/>
          <w:szCs w:val="32"/>
        </w:rPr>
        <w:t>校徽</w:t>
      </w:r>
    </w:p>
    <w:p w14:paraId="357BCB83">
      <w:pPr>
        <w:spacing w:line="440" w:lineRule="exact"/>
        <w:ind w:firstLine="640" w:firstLineChars="200"/>
        <w:rPr>
          <w:rFonts w:eastAsia="仿宋_GB2312"/>
          <w:sz w:val="32"/>
          <w:szCs w:val="32"/>
        </w:rPr>
      </w:pPr>
      <w:r>
        <w:rPr>
          <w:rFonts w:hint="eastAsia" w:eastAsia="仿宋_GB2312"/>
          <w:sz w:val="32"/>
          <w:szCs w:val="32"/>
        </w:rPr>
        <w:t xml:space="preserve">          </w:t>
      </w:r>
    </w:p>
    <w:p w14:paraId="3E73391F">
      <w:pPr>
        <w:spacing w:line="440" w:lineRule="exact"/>
        <w:ind w:firstLine="643" w:firstLineChars="200"/>
        <w:rPr>
          <w:rFonts w:eastAsia="仿宋_GB2312"/>
          <w:sz w:val="32"/>
          <w:szCs w:val="32"/>
        </w:rPr>
      </w:pPr>
      <w:r>
        <w:rPr>
          <w:rFonts w:hint="eastAsia" w:ascii="宋体" w:hAnsi="宋体" w:eastAsia="仿宋_GB2312"/>
          <w:b/>
          <w:sz w:val="32"/>
          <w:szCs w:val="32"/>
        </w:rPr>
        <w:t>第八条</w:t>
      </w:r>
      <w:r>
        <w:rPr>
          <w:rFonts w:hint="eastAsia" w:ascii="宋体" w:hAnsi="宋体" w:eastAsia="仿宋_GB2312"/>
          <w:sz w:val="32"/>
          <w:szCs w:val="32"/>
        </w:rPr>
        <w:t xml:space="preserve">  学校的</w:t>
      </w:r>
      <w:r>
        <w:rPr>
          <w:rFonts w:hint="eastAsia" w:eastAsia="仿宋_GB2312"/>
          <w:sz w:val="32"/>
          <w:szCs w:val="32"/>
        </w:rPr>
        <w:t>办学思路：</w:t>
      </w:r>
    </w:p>
    <w:p w14:paraId="2816C1BA">
      <w:pPr>
        <w:spacing w:line="440" w:lineRule="exact"/>
        <w:ind w:firstLine="640" w:firstLineChars="200"/>
        <w:rPr>
          <w:rFonts w:eastAsia="仿宋_GB2312"/>
          <w:sz w:val="32"/>
          <w:szCs w:val="32"/>
        </w:rPr>
      </w:pPr>
      <w:r>
        <w:rPr>
          <w:rFonts w:hint="eastAsia" w:eastAsia="仿宋_GB2312"/>
          <w:sz w:val="32"/>
          <w:szCs w:val="32"/>
        </w:rPr>
        <w:t>（一）确立一个支柱，展示“</w:t>
      </w:r>
      <w:r>
        <w:rPr>
          <w:rFonts w:hint="eastAsia" w:eastAsia="仿宋_GB2312"/>
          <w:sz w:val="32"/>
          <w:szCs w:val="32"/>
          <w:lang w:eastAsia="zh-CN"/>
        </w:rPr>
        <w:t>和美</w:t>
      </w:r>
      <w:r>
        <w:rPr>
          <w:rFonts w:hint="eastAsia" w:eastAsia="仿宋_GB2312"/>
          <w:sz w:val="32"/>
          <w:szCs w:val="32"/>
        </w:rPr>
        <w:t>”的学校文化：创办“小而精，和而特”现代化名校，让学校成为师生实践、健康成长的乐园，使之深入人心，成为凝聚全校师生智慧的精神支柱，推进学校健康、蓬勃、快速发展。</w:t>
      </w:r>
    </w:p>
    <w:p w14:paraId="09966377">
      <w:pPr>
        <w:spacing w:line="440" w:lineRule="exact"/>
        <w:ind w:firstLine="640" w:firstLineChars="200"/>
        <w:rPr>
          <w:rFonts w:eastAsia="仿宋_GB2312"/>
          <w:sz w:val="32"/>
          <w:szCs w:val="32"/>
        </w:rPr>
      </w:pPr>
      <w:r>
        <w:rPr>
          <w:rFonts w:hint="eastAsia" w:eastAsia="仿宋_GB2312"/>
          <w:sz w:val="32"/>
          <w:szCs w:val="32"/>
        </w:rPr>
        <w:t>（二）践行两种管理，构建和谐乐园：以心为本和强化法制相结合，“以情感管理为基础，以制度管理促规范，以目标管理为导向，以过程管理为关键”，创设家长、孩子、教师向往的和谐校园。</w:t>
      </w:r>
    </w:p>
    <w:p w14:paraId="4CBD11DC">
      <w:pPr>
        <w:spacing w:line="440" w:lineRule="exact"/>
        <w:ind w:firstLine="640" w:firstLineChars="200"/>
        <w:rPr>
          <w:rFonts w:eastAsia="仿宋_GB2312"/>
          <w:sz w:val="32"/>
          <w:szCs w:val="32"/>
        </w:rPr>
      </w:pPr>
      <w:r>
        <w:rPr>
          <w:rFonts w:hint="eastAsia" w:eastAsia="仿宋_GB2312"/>
          <w:sz w:val="32"/>
          <w:szCs w:val="32"/>
        </w:rPr>
        <w:t>（三）运行三大机制，确保学校可持续发展：运行“学习反思、科研兴校、激励评价”三大机制，让团队持续发展和保持最大的工作热情，最强的工作责任心，最扎实的业务水平，建设“有凝聚力、有战斗力、学习型”的和谐团队，始终让学校发展充满活力和动力。</w:t>
      </w:r>
    </w:p>
    <w:p w14:paraId="0369ADBC">
      <w:pPr>
        <w:spacing w:line="440" w:lineRule="exact"/>
        <w:ind w:firstLine="640" w:firstLineChars="200"/>
        <w:rPr>
          <w:rFonts w:eastAsia="仿宋_GB2312"/>
          <w:sz w:val="32"/>
          <w:szCs w:val="32"/>
        </w:rPr>
      </w:pPr>
      <w:r>
        <w:rPr>
          <w:rFonts w:hint="eastAsia" w:eastAsia="仿宋_GB2312"/>
          <w:sz w:val="32"/>
          <w:szCs w:val="32"/>
        </w:rPr>
        <w:t>（四）完成四大任务，创办“小而精，和而特”现代化名校：一是理念引领，培育能适应时代发展和素质教育需要的和谐专业队伍；二是完善精良的现代化教育教学装备；三是创设精致的教育环境；四是构建鲜明的办学特色。</w:t>
      </w:r>
    </w:p>
    <w:p w14:paraId="0D1D4C1F">
      <w:pPr>
        <w:spacing w:line="440" w:lineRule="exact"/>
        <w:ind w:firstLine="643" w:firstLineChars="200"/>
        <w:rPr>
          <w:rFonts w:ascii="宋体" w:hAnsi="宋体" w:eastAsia="仿宋_GB2312"/>
          <w:sz w:val="32"/>
          <w:szCs w:val="32"/>
        </w:rPr>
      </w:pPr>
      <w:r>
        <w:rPr>
          <w:rFonts w:hint="eastAsia" w:ascii="宋体" w:hAnsi="宋体" w:eastAsia="仿宋_GB2312"/>
          <w:b/>
          <w:sz w:val="32"/>
          <w:szCs w:val="32"/>
        </w:rPr>
        <w:t>第九条</w:t>
      </w:r>
      <w:r>
        <w:rPr>
          <w:rFonts w:hint="eastAsia" w:ascii="宋体" w:hAnsi="宋体" w:eastAsia="仿宋_GB2312"/>
          <w:sz w:val="32"/>
          <w:szCs w:val="32"/>
        </w:rPr>
        <w:t xml:space="preserve">  学校实行学生走读的办学形式。</w:t>
      </w:r>
    </w:p>
    <w:p w14:paraId="7E7E1092">
      <w:pPr>
        <w:spacing w:line="440" w:lineRule="exact"/>
        <w:ind w:firstLine="643" w:firstLineChars="200"/>
        <w:jc w:val="center"/>
        <w:rPr>
          <w:rFonts w:ascii="宋体" w:hAnsi="宋体" w:eastAsia="仿宋_GB2312"/>
          <w:b/>
          <w:sz w:val="32"/>
          <w:szCs w:val="32"/>
        </w:rPr>
      </w:pPr>
      <w:r>
        <w:rPr>
          <w:rFonts w:hint="eastAsia" w:ascii="宋体" w:hAnsi="宋体" w:eastAsia="仿宋_GB2312"/>
          <w:b/>
          <w:bCs/>
          <w:sz w:val="32"/>
          <w:szCs w:val="32"/>
        </w:rPr>
        <w:t>第二章  管理体制</w:t>
      </w:r>
    </w:p>
    <w:p w14:paraId="54195BD0">
      <w:pPr>
        <w:spacing w:line="440" w:lineRule="exact"/>
        <w:ind w:firstLine="643" w:firstLineChars="200"/>
        <w:rPr>
          <w:rFonts w:ascii="宋体" w:hAnsi="宋体" w:eastAsia="仿宋_GB2312"/>
          <w:sz w:val="32"/>
          <w:szCs w:val="32"/>
        </w:rPr>
      </w:pPr>
      <w:r>
        <w:rPr>
          <w:rFonts w:hint="eastAsia" w:ascii="宋体" w:hAnsi="宋体" w:eastAsia="仿宋_GB2312"/>
          <w:b/>
          <w:sz w:val="32"/>
          <w:szCs w:val="32"/>
        </w:rPr>
        <w:t>第十条</w:t>
      </w:r>
      <w:r>
        <w:rPr>
          <w:rFonts w:hint="eastAsia" w:ascii="宋体" w:hAnsi="宋体" w:eastAsia="仿宋_GB2312"/>
          <w:sz w:val="32"/>
          <w:szCs w:val="32"/>
        </w:rPr>
        <w:t xml:space="preserve">  学校根据国家和省、市、区的有关规定建立学校管理体制，设立校长领导下的</w:t>
      </w:r>
      <w:r>
        <w:rPr>
          <w:rFonts w:hint="eastAsia" w:eastAsia="仿宋_GB2312"/>
          <w:sz w:val="32"/>
          <w:szCs w:val="32"/>
        </w:rPr>
        <w:t>课程质量和学术管理办公室、人力资源办公室、德育办公室</w:t>
      </w:r>
      <w:r>
        <w:rPr>
          <w:rFonts w:hint="eastAsia" w:ascii="宋体" w:hAnsi="宋体" w:eastAsia="仿宋_GB2312"/>
          <w:sz w:val="32"/>
          <w:szCs w:val="32"/>
        </w:rPr>
        <w:t>等职能部门。并</w:t>
      </w:r>
      <w:r>
        <w:rPr>
          <w:rFonts w:hint="eastAsia" w:ascii="宋体" w:hAnsi="宋体" w:eastAsia="仿宋_GB2312" w:cs="宋体"/>
          <w:kern w:val="0"/>
          <w:sz w:val="32"/>
          <w:szCs w:val="32"/>
        </w:rPr>
        <w:t>按编制设置校长、主任、教师和其他人员。</w:t>
      </w:r>
    </w:p>
    <w:p w14:paraId="61556980">
      <w:pPr>
        <w:spacing w:line="440" w:lineRule="exact"/>
        <w:ind w:firstLine="643" w:firstLineChars="200"/>
        <w:rPr>
          <w:rFonts w:eastAsia="仿宋_GB2312"/>
          <w:sz w:val="32"/>
          <w:szCs w:val="32"/>
        </w:rPr>
      </w:pPr>
      <w:r>
        <w:rPr>
          <w:rFonts w:hint="eastAsia" w:ascii="宋体" w:hAnsi="宋体" w:eastAsia="仿宋_GB2312"/>
          <w:b/>
          <w:sz w:val="32"/>
          <w:szCs w:val="32"/>
        </w:rPr>
        <w:t>第十一条</w:t>
      </w:r>
      <w:r>
        <w:rPr>
          <w:rFonts w:hint="eastAsia" w:ascii="宋体" w:hAnsi="宋体" w:eastAsia="仿宋_GB2312"/>
          <w:sz w:val="32"/>
          <w:szCs w:val="32"/>
        </w:rPr>
        <w:t xml:space="preserve">  学校贯彻落实党组织</w:t>
      </w:r>
      <w:r>
        <w:rPr>
          <w:rFonts w:ascii="宋体" w:hAnsi="宋体" w:eastAsia="仿宋_GB2312"/>
          <w:sz w:val="32"/>
          <w:szCs w:val="32"/>
        </w:rPr>
        <w:t>领导的</w:t>
      </w:r>
      <w:r>
        <w:rPr>
          <w:rFonts w:hint="eastAsia" w:ascii="宋体" w:hAnsi="宋体" w:eastAsia="仿宋_GB2312"/>
          <w:sz w:val="32"/>
          <w:szCs w:val="32"/>
        </w:rPr>
        <w:t>校长负责制。</w:t>
      </w:r>
      <w:r>
        <w:rPr>
          <w:rFonts w:hint="eastAsia" w:eastAsia="仿宋_GB2312"/>
          <w:sz w:val="32"/>
          <w:szCs w:val="32"/>
        </w:rPr>
        <w:t>校长由教育局任命，是学校行政负责人和法人代表，</w:t>
      </w:r>
      <w:r>
        <w:rPr>
          <w:rFonts w:hint="eastAsia" w:ascii="宋体" w:hAnsi="宋体" w:eastAsia="仿宋_GB2312"/>
          <w:sz w:val="32"/>
          <w:szCs w:val="32"/>
        </w:rPr>
        <w:t>全面负责学校工作。</w:t>
      </w:r>
    </w:p>
    <w:p w14:paraId="63C1DED1">
      <w:pPr>
        <w:spacing w:line="440" w:lineRule="exact"/>
        <w:ind w:firstLine="643" w:firstLineChars="200"/>
        <w:rPr>
          <w:rFonts w:ascii="宋体" w:hAnsi="宋体" w:eastAsia="仿宋_GB2312"/>
          <w:b/>
          <w:sz w:val="32"/>
          <w:szCs w:val="32"/>
        </w:rPr>
      </w:pPr>
      <w:r>
        <w:rPr>
          <w:rFonts w:hint="eastAsia" w:ascii="宋体" w:hAnsi="宋体" w:eastAsia="仿宋_GB2312"/>
          <w:b/>
          <w:sz w:val="32"/>
          <w:szCs w:val="32"/>
        </w:rPr>
        <w:t>一、校长的职责</w:t>
      </w:r>
    </w:p>
    <w:p w14:paraId="55CF4EF3">
      <w:pPr>
        <w:spacing w:line="440" w:lineRule="exact"/>
        <w:ind w:firstLine="640" w:firstLineChars="200"/>
        <w:rPr>
          <w:rFonts w:eastAsia="仿宋_GB2312"/>
          <w:sz w:val="32"/>
          <w:szCs w:val="32"/>
        </w:rPr>
      </w:pPr>
      <w:r>
        <w:rPr>
          <w:rFonts w:hint="eastAsia" w:eastAsia="仿宋_GB2312"/>
          <w:sz w:val="32"/>
          <w:szCs w:val="32"/>
        </w:rPr>
        <w:t>（一）坚持社会主义的办学方向，坚持民主集中制原则，团结全体教职工，全面贯彻和执行国家教育方针、政策、法规，执行上级党委、政府和教育行政部门的决议。</w:t>
      </w:r>
    </w:p>
    <w:p w14:paraId="21968E21">
      <w:pPr>
        <w:spacing w:line="440" w:lineRule="exact"/>
        <w:ind w:firstLine="640" w:firstLineChars="200"/>
        <w:rPr>
          <w:rFonts w:eastAsia="仿宋_GB2312"/>
          <w:sz w:val="32"/>
          <w:szCs w:val="32"/>
        </w:rPr>
      </w:pPr>
      <w:r>
        <w:rPr>
          <w:rFonts w:hint="eastAsia" w:eastAsia="仿宋_GB2312"/>
          <w:sz w:val="32"/>
          <w:szCs w:val="32"/>
        </w:rPr>
        <w:t>（二）主持学校教育教学和行政工作，全面提高学校教育教学质量。</w:t>
      </w:r>
    </w:p>
    <w:p w14:paraId="5B8DD160">
      <w:pPr>
        <w:spacing w:line="440" w:lineRule="exact"/>
        <w:ind w:firstLine="640" w:firstLineChars="200"/>
        <w:rPr>
          <w:rFonts w:eastAsia="仿宋_GB2312"/>
          <w:sz w:val="32"/>
          <w:szCs w:val="32"/>
        </w:rPr>
      </w:pPr>
      <w:r>
        <w:rPr>
          <w:rFonts w:hint="eastAsia" w:eastAsia="仿宋_GB2312"/>
          <w:sz w:val="32"/>
          <w:szCs w:val="32"/>
        </w:rPr>
        <w:t>（三）总体负责学校制度建设，召集人员编写、修订学校规章制度。</w:t>
      </w:r>
    </w:p>
    <w:p w14:paraId="2E43FA21">
      <w:pPr>
        <w:spacing w:line="440" w:lineRule="exact"/>
        <w:ind w:firstLine="640" w:firstLineChars="200"/>
        <w:rPr>
          <w:rFonts w:eastAsia="仿宋_GB2312"/>
          <w:sz w:val="32"/>
          <w:szCs w:val="32"/>
        </w:rPr>
      </w:pPr>
      <w:r>
        <w:rPr>
          <w:rFonts w:hint="eastAsia" w:eastAsia="仿宋_GB2312"/>
          <w:sz w:val="32"/>
          <w:szCs w:val="32"/>
        </w:rPr>
        <w:t>（四）在广泛征求意见和建议的基础上，亲自制定“李家小学教职工考核方案”、“李家小学教职工绩效工资发放方案”、“李家小学中长期发展规划”、 “李家小学三年发展规划”等关系教职工切身利益和有关学校可持续发展的关键制度，并提交教代会审议、修订，并在此基础上制定“年度行动计划”。</w:t>
      </w:r>
    </w:p>
    <w:p w14:paraId="2F9BE305">
      <w:pPr>
        <w:spacing w:line="440" w:lineRule="exact"/>
        <w:ind w:firstLine="640" w:firstLineChars="200"/>
        <w:rPr>
          <w:rFonts w:eastAsia="仿宋_GB2312"/>
          <w:sz w:val="32"/>
          <w:szCs w:val="32"/>
        </w:rPr>
      </w:pPr>
      <w:r>
        <w:rPr>
          <w:rFonts w:hint="eastAsia" w:eastAsia="仿宋_GB2312"/>
          <w:sz w:val="32"/>
          <w:szCs w:val="32"/>
        </w:rPr>
        <w:t>（五）责成各部门对“李家小学三年发展规划”、“年度行动计划”进行细化。</w:t>
      </w:r>
    </w:p>
    <w:p w14:paraId="20F94AA3">
      <w:pPr>
        <w:spacing w:line="440" w:lineRule="exact"/>
        <w:ind w:firstLine="640" w:firstLineChars="200"/>
        <w:rPr>
          <w:rFonts w:eastAsia="仿宋_GB2312"/>
          <w:sz w:val="32"/>
          <w:szCs w:val="32"/>
        </w:rPr>
      </w:pPr>
      <w:r>
        <w:rPr>
          <w:rFonts w:hint="eastAsia" w:eastAsia="仿宋_GB2312"/>
          <w:sz w:val="32"/>
          <w:szCs w:val="32"/>
        </w:rPr>
        <w:t>（六）审定各部门的各类计划与实施方案，并责成各相关部门组织实施。</w:t>
      </w:r>
    </w:p>
    <w:p w14:paraId="7C141B36">
      <w:pPr>
        <w:spacing w:line="440" w:lineRule="exact"/>
        <w:ind w:firstLine="640" w:firstLineChars="200"/>
        <w:rPr>
          <w:rFonts w:eastAsia="仿宋_GB2312"/>
          <w:sz w:val="32"/>
          <w:szCs w:val="32"/>
        </w:rPr>
      </w:pPr>
      <w:r>
        <w:rPr>
          <w:rFonts w:hint="eastAsia" w:eastAsia="仿宋_GB2312"/>
          <w:sz w:val="32"/>
          <w:szCs w:val="32"/>
        </w:rPr>
        <w:t>（七）分析实施过程中收集到的反馈情况，及时评价并适时调整计划和方案。</w:t>
      </w:r>
    </w:p>
    <w:p w14:paraId="052247B7">
      <w:pPr>
        <w:spacing w:line="440" w:lineRule="exact"/>
        <w:ind w:firstLine="640" w:firstLineChars="200"/>
        <w:rPr>
          <w:rFonts w:eastAsia="仿宋_GB2312"/>
          <w:sz w:val="32"/>
          <w:szCs w:val="32"/>
        </w:rPr>
      </w:pPr>
      <w:r>
        <w:rPr>
          <w:rFonts w:hint="eastAsia" w:eastAsia="仿宋_GB2312"/>
          <w:sz w:val="32"/>
          <w:szCs w:val="32"/>
        </w:rPr>
        <w:t>（八）审核、评定各部门的年度工作报告。</w:t>
      </w:r>
    </w:p>
    <w:p w14:paraId="00335218">
      <w:pPr>
        <w:widowControl/>
        <w:spacing w:line="440" w:lineRule="exact"/>
        <w:ind w:firstLine="640" w:firstLineChars="200"/>
        <w:jc w:val="left"/>
        <w:rPr>
          <w:rFonts w:ascii="宋体" w:hAnsi="宋体" w:eastAsia="仿宋_GB2312" w:cs="宋体"/>
          <w:kern w:val="0"/>
          <w:sz w:val="32"/>
          <w:szCs w:val="32"/>
        </w:rPr>
      </w:pPr>
      <w:r>
        <w:rPr>
          <w:rFonts w:hint="eastAsia" w:eastAsia="仿宋_GB2312"/>
          <w:sz w:val="32"/>
          <w:szCs w:val="32"/>
        </w:rPr>
        <w:t>（九）</w:t>
      </w:r>
      <w:r>
        <w:rPr>
          <w:rFonts w:hint="eastAsia" w:ascii="宋体" w:hAnsi="宋体" w:eastAsia="仿宋_GB2312" w:cs="宋体"/>
          <w:kern w:val="0"/>
          <w:sz w:val="32"/>
          <w:szCs w:val="32"/>
        </w:rPr>
        <w:t>校长的工作原则：</w:t>
      </w:r>
    </w:p>
    <w:p w14:paraId="434D076D">
      <w:pPr>
        <w:widowControl/>
        <w:spacing w:line="440" w:lineRule="exact"/>
        <w:ind w:firstLine="800" w:firstLineChars="250"/>
        <w:jc w:val="left"/>
        <w:rPr>
          <w:rFonts w:ascii="宋体" w:hAnsi="宋体" w:eastAsia="仿宋_GB2312" w:cs="宋体"/>
          <w:kern w:val="0"/>
          <w:sz w:val="32"/>
          <w:szCs w:val="32"/>
        </w:rPr>
      </w:pPr>
      <w:r>
        <w:rPr>
          <w:rFonts w:hint="eastAsia" w:ascii="宋体" w:hAnsi="宋体" w:eastAsia="仿宋_GB2312" w:cs="宋体"/>
          <w:kern w:val="0"/>
          <w:sz w:val="32"/>
          <w:szCs w:val="32"/>
        </w:rPr>
        <w:t>1、校长应充分尊重教职工的民主权利，听取他们的意见和建议，对有不同意见者，应正确看待，不得阻挠，打击报复。</w:t>
      </w:r>
      <w:r>
        <w:rPr>
          <w:rFonts w:ascii="宋体" w:hAnsi="宋体" w:eastAsia="仿宋_GB2312" w:cs="宋体"/>
          <w:kern w:val="0"/>
          <w:sz w:val="32"/>
          <w:szCs w:val="32"/>
        </w:rPr>
        <w:t xml:space="preserve"> </w:t>
      </w:r>
    </w:p>
    <w:p w14:paraId="3A4D788A">
      <w:pPr>
        <w:widowControl/>
        <w:spacing w:line="440" w:lineRule="exact"/>
        <w:ind w:firstLine="800" w:firstLineChars="250"/>
        <w:jc w:val="left"/>
        <w:rPr>
          <w:rFonts w:ascii="宋体" w:hAnsi="宋体" w:eastAsia="仿宋_GB2312" w:cs="宋体"/>
          <w:kern w:val="0"/>
          <w:sz w:val="32"/>
          <w:szCs w:val="32"/>
        </w:rPr>
      </w:pPr>
      <w:r>
        <w:rPr>
          <w:rFonts w:hint="eastAsia" w:ascii="宋体" w:hAnsi="宋体" w:eastAsia="仿宋_GB2312" w:cs="宋体"/>
          <w:kern w:val="0"/>
          <w:sz w:val="32"/>
          <w:szCs w:val="32"/>
        </w:rPr>
        <w:t>2、不搞特权，廉洁奉公，不搞以权谋私。</w:t>
      </w:r>
    </w:p>
    <w:p w14:paraId="1241A95E">
      <w:pPr>
        <w:spacing w:line="440" w:lineRule="exact"/>
        <w:ind w:firstLine="800" w:firstLineChars="250"/>
        <w:rPr>
          <w:rFonts w:eastAsia="仿宋_GB2312"/>
          <w:sz w:val="32"/>
          <w:szCs w:val="32"/>
        </w:rPr>
      </w:pPr>
      <w:r>
        <w:rPr>
          <w:rFonts w:hint="eastAsia" w:ascii="宋体" w:hAnsi="宋体" w:eastAsia="仿宋_GB2312" w:cs="宋体"/>
          <w:kern w:val="0"/>
          <w:sz w:val="32"/>
          <w:szCs w:val="32"/>
        </w:rPr>
        <w:t>3、努力加强政治思想及业务、文化知识的学习，提高个人素质，率先垂范，深入教学第一线，不断提高管理水平和业务素质，</w:t>
      </w:r>
      <w:r>
        <w:rPr>
          <w:rFonts w:hint="eastAsia" w:eastAsia="仿宋_GB2312"/>
          <w:sz w:val="32"/>
          <w:szCs w:val="32"/>
        </w:rPr>
        <w:t>自觉接受上级主管部门的检查和监督。</w:t>
      </w:r>
    </w:p>
    <w:p w14:paraId="3327B55C">
      <w:pPr>
        <w:spacing w:line="440" w:lineRule="exact"/>
        <w:ind w:firstLine="643" w:firstLineChars="200"/>
        <w:rPr>
          <w:rFonts w:ascii="宋体" w:hAnsi="宋体" w:eastAsia="仿宋_GB2312"/>
          <w:b/>
          <w:sz w:val="32"/>
          <w:szCs w:val="32"/>
        </w:rPr>
      </w:pPr>
      <w:r>
        <w:rPr>
          <w:rFonts w:hint="eastAsia" w:ascii="宋体" w:hAnsi="宋体" w:eastAsia="仿宋_GB2312"/>
          <w:b/>
          <w:sz w:val="32"/>
          <w:szCs w:val="32"/>
        </w:rPr>
        <w:t>二、校长的权利</w:t>
      </w:r>
    </w:p>
    <w:p w14:paraId="00F72899">
      <w:pPr>
        <w:spacing w:line="440" w:lineRule="exact"/>
        <w:ind w:firstLine="640" w:firstLineChars="200"/>
        <w:rPr>
          <w:rFonts w:eastAsia="仿宋_GB2312"/>
          <w:sz w:val="32"/>
          <w:szCs w:val="32"/>
        </w:rPr>
      </w:pPr>
      <w:r>
        <w:rPr>
          <w:rFonts w:hint="eastAsia" w:eastAsia="仿宋_GB2312"/>
          <w:sz w:val="32"/>
          <w:szCs w:val="32"/>
        </w:rPr>
        <w:t>（一）决策权。在广泛听取多方面意见的基础上，按照民主集中制的原则，对学校教育、教学和重大行政事务行使决定权。</w:t>
      </w:r>
    </w:p>
    <w:p w14:paraId="6CCDAD1B">
      <w:pPr>
        <w:spacing w:line="440" w:lineRule="exact"/>
        <w:ind w:firstLine="640" w:firstLineChars="200"/>
        <w:rPr>
          <w:rFonts w:ascii="宋体" w:hAnsi="宋体" w:eastAsia="仿宋_GB2312"/>
          <w:sz w:val="32"/>
          <w:szCs w:val="32"/>
        </w:rPr>
      </w:pPr>
      <w:r>
        <w:rPr>
          <w:rFonts w:hint="eastAsia" w:eastAsia="仿宋_GB2312"/>
          <w:sz w:val="32"/>
          <w:szCs w:val="32"/>
        </w:rPr>
        <w:t>（二）人事权。从学校的需要和实际出发，有权按规定程序任命或聘用中层干部和教职工，</w:t>
      </w:r>
      <w:r>
        <w:rPr>
          <w:rFonts w:hint="eastAsia" w:ascii="宋体" w:hAnsi="宋体" w:eastAsia="仿宋_GB2312"/>
          <w:sz w:val="32"/>
          <w:szCs w:val="32"/>
        </w:rPr>
        <w:t>遵循有关权限和程序，对职能部门主任和教职工实行聘任、分工和管理。</w:t>
      </w:r>
    </w:p>
    <w:p w14:paraId="5D8EE73E">
      <w:pPr>
        <w:spacing w:line="440" w:lineRule="exact"/>
        <w:ind w:firstLine="640" w:firstLineChars="200"/>
        <w:rPr>
          <w:rFonts w:eastAsia="仿宋_GB2312"/>
          <w:sz w:val="32"/>
          <w:szCs w:val="32"/>
        </w:rPr>
      </w:pPr>
      <w:r>
        <w:rPr>
          <w:rFonts w:hint="eastAsia" w:eastAsia="仿宋_GB2312"/>
          <w:sz w:val="32"/>
          <w:szCs w:val="32"/>
        </w:rPr>
        <w:t>（三）奖惩权。对在教育、教学和其他工作中成绩优秀的干部、教职工进行奖励，对在工作中犯有严重错误，或在工作中出现重大事故的干部、教职工按分管权限进行处理或提出处理意见。</w:t>
      </w:r>
    </w:p>
    <w:p w14:paraId="189A3573">
      <w:pPr>
        <w:spacing w:line="440" w:lineRule="exact"/>
        <w:ind w:firstLine="640" w:firstLineChars="200"/>
        <w:rPr>
          <w:rFonts w:eastAsia="仿宋_GB2312"/>
          <w:sz w:val="32"/>
          <w:szCs w:val="32"/>
        </w:rPr>
      </w:pPr>
      <w:r>
        <w:rPr>
          <w:rFonts w:hint="eastAsia" w:eastAsia="仿宋_GB2312"/>
          <w:sz w:val="32"/>
          <w:szCs w:val="32"/>
        </w:rPr>
        <w:t>（四）财经权。</w:t>
      </w:r>
      <w:r>
        <w:rPr>
          <w:rFonts w:hint="eastAsia" w:ascii="宋体" w:hAnsi="宋体" w:eastAsia="仿宋_GB2312"/>
          <w:sz w:val="32"/>
          <w:szCs w:val="32"/>
        </w:rPr>
        <w:t>根据学校发展的需要，决定国家拨给的办学经费及筹集资金的使用方案。</w:t>
      </w:r>
      <w:r>
        <w:rPr>
          <w:rFonts w:hint="eastAsia" w:eastAsia="仿宋_GB2312"/>
          <w:sz w:val="32"/>
          <w:szCs w:val="32"/>
        </w:rPr>
        <w:t>在服从上级教育行政部门统一规划和管理的前提下，决定学校内部布局、基建，学校的财务活动和校产在校长的领导下，由财务部门依法管理。</w:t>
      </w:r>
    </w:p>
    <w:p w14:paraId="3DD4320E">
      <w:pPr>
        <w:spacing w:line="440" w:lineRule="exact"/>
        <w:ind w:firstLine="643" w:firstLineChars="200"/>
        <w:rPr>
          <w:rFonts w:ascii="宋体" w:hAnsi="宋体" w:eastAsia="仿宋_GB2312"/>
          <w:b/>
          <w:sz w:val="32"/>
          <w:szCs w:val="32"/>
        </w:rPr>
      </w:pPr>
      <w:r>
        <w:rPr>
          <w:rFonts w:hint="eastAsia" w:ascii="宋体" w:hAnsi="宋体" w:eastAsia="仿宋_GB2312"/>
          <w:b/>
          <w:sz w:val="32"/>
          <w:szCs w:val="32"/>
        </w:rPr>
        <w:t>三、学校职能部门</w:t>
      </w:r>
    </w:p>
    <w:p w14:paraId="6E8A57B2">
      <w:pPr>
        <w:spacing w:line="440" w:lineRule="exact"/>
        <w:ind w:firstLine="640" w:firstLineChars="200"/>
        <w:rPr>
          <w:rFonts w:eastAsia="仿宋_GB2312"/>
          <w:sz w:val="32"/>
          <w:szCs w:val="32"/>
        </w:rPr>
      </w:pPr>
      <w:r>
        <w:rPr>
          <w:rFonts w:hint="eastAsia" w:eastAsia="仿宋_GB2312"/>
          <w:sz w:val="32"/>
          <w:szCs w:val="32"/>
        </w:rPr>
        <w:t>学校设课程质量和学术管理办公室、人、财、物力资源管理办公室、德育管理办公室等职能部门。各职能部门实行主任负责制。</w:t>
      </w:r>
    </w:p>
    <w:p w14:paraId="0CDB8E7B">
      <w:pPr>
        <w:spacing w:line="440" w:lineRule="exact"/>
        <w:ind w:firstLine="643" w:firstLineChars="200"/>
        <w:rPr>
          <w:rFonts w:ascii="宋体" w:hAnsi="宋体" w:eastAsia="仿宋_GB2312"/>
          <w:sz w:val="32"/>
          <w:szCs w:val="32"/>
        </w:rPr>
      </w:pPr>
      <w:r>
        <w:rPr>
          <w:rFonts w:hint="eastAsia" w:ascii="宋体" w:hAnsi="宋体" w:eastAsia="仿宋_GB2312"/>
          <w:b/>
          <w:sz w:val="32"/>
          <w:szCs w:val="32"/>
        </w:rPr>
        <w:t>第十二条</w:t>
      </w:r>
      <w:r>
        <w:rPr>
          <w:rFonts w:hint="eastAsia" w:ascii="宋体" w:hAnsi="宋体" w:eastAsia="仿宋_GB2312"/>
          <w:sz w:val="32"/>
          <w:szCs w:val="32"/>
        </w:rPr>
        <w:t xml:space="preserve">  学校建立教职工代表大会制度。工会委员会是教代会常设机构。每年召开1—</w:t>
      </w:r>
      <w:r>
        <w:rPr>
          <w:rFonts w:hint="eastAsia" w:ascii="宋体" w:hAnsi="宋体" w:eastAsia="仿宋_GB2312"/>
          <w:sz w:val="32"/>
          <w:szCs w:val="32"/>
          <w:lang w:val="en-US" w:eastAsia="zh-CN"/>
        </w:rPr>
        <w:t>2</w:t>
      </w:r>
      <w:r>
        <w:rPr>
          <w:rFonts w:hint="eastAsia" w:ascii="宋体" w:hAnsi="宋体" w:eastAsia="仿宋_GB2312"/>
          <w:sz w:val="32"/>
          <w:szCs w:val="32"/>
        </w:rPr>
        <w:t>次会议。教代会的职权和职责如下：</w:t>
      </w:r>
    </w:p>
    <w:p w14:paraId="3741ED13">
      <w:pPr>
        <w:spacing w:line="440" w:lineRule="exact"/>
        <w:ind w:firstLine="640" w:firstLineChars="200"/>
        <w:rPr>
          <w:rFonts w:ascii="宋体" w:hAnsi="宋体" w:eastAsia="仿宋_GB2312"/>
          <w:sz w:val="32"/>
          <w:szCs w:val="32"/>
        </w:rPr>
      </w:pPr>
      <w:r>
        <w:rPr>
          <w:rFonts w:hint="eastAsia" w:ascii="宋体" w:hAnsi="宋体" w:eastAsia="仿宋_GB2312"/>
          <w:sz w:val="32"/>
          <w:szCs w:val="32"/>
        </w:rPr>
        <w:t>（一）审议学校的工作报告、发展规划、工作计划，审议学校教育教学管理制度等重大改革方案。</w:t>
      </w:r>
    </w:p>
    <w:p w14:paraId="11E9DA94">
      <w:pPr>
        <w:spacing w:line="440" w:lineRule="exact"/>
        <w:ind w:firstLine="640" w:firstLineChars="200"/>
        <w:rPr>
          <w:rFonts w:ascii="宋体" w:hAnsi="宋体" w:eastAsia="仿宋_GB2312"/>
          <w:sz w:val="32"/>
          <w:szCs w:val="32"/>
        </w:rPr>
      </w:pPr>
      <w:r>
        <w:rPr>
          <w:rFonts w:hint="eastAsia" w:ascii="宋体" w:hAnsi="宋体" w:eastAsia="仿宋_GB2312"/>
          <w:sz w:val="32"/>
          <w:szCs w:val="32"/>
        </w:rPr>
        <w:t>（二）代表教职工合理权益，协助解决有关教职工生活福利的重大事项；</w:t>
      </w:r>
    </w:p>
    <w:p w14:paraId="6AEC98D4">
      <w:pPr>
        <w:spacing w:line="440" w:lineRule="exact"/>
        <w:ind w:firstLine="640" w:firstLineChars="200"/>
        <w:rPr>
          <w:rFonts w:ascii="宋体" w:hAnsi="宋体" w:eastAsia="仿宋_GB2312"/>
          <w:sz w:val="32"/>
          <w:szCs w:val="32"/>
        </w:rPr>
      </w:pPr>
      <w:r>
        <w:rPr>
          <w:rFonts w:hint="eastAsia" w:ascii="宋体" w:hAnsi="宋体" w:eastAsia="仿宋_GB2312"/>
          <w:sz w:val="32"/>
          <w:szCs w:val="32"/>
        </w:rPr>
        <w:t>（三）对学校各级领导人员的工作实行评议和其他形式的监督；</w:t>
      </w:r>
    </w:p>
    <w:p w14:paraId="69AEAAA6">
      <w:pPr>
        <w:spacing w:line="440" w:lineRule="exact"/>
        <w:ind w:firstLine="640" w:firstLineChars="200"/>
        <w:rPr>
          <w:rFonts w:ascii="宋体" w:hAnsi="宋体" w:eastAsia="仿宋_GB2312"/>
          <w:sz w:val="32"/>
          <w:szCs w:val="32"/>
        </w:rPr>
      </w:pPr>
      <w:r>
        <w:rPr>
          <w:rFonts w:hint="eastAsia" w:ascii="宋体" w:hAnsi="宋体" w:eastAsia="仿宋_GB2312"/>
          <w:sz w:val="32"/>
          <w:szCs w:val="32"/>
        </w:rPr>
        <w:t>（四）及时反映群众意见和要求，组织教职工代表讨论提案并立项，向校领导提出改进工作的建议。</w:t>
      </w:r>
    </w:p>
    <w:p w14:paraId="634BCEC3">
      <w:pPr>
        <w:spacing w:line="440" w:lineRule="exact"/>
        <w:ind w:firstLine="640" w:firstLineChars="200"/>
        <w:rPr>
          <w:rFonts w:ascii="宋体" w:hAnsi="宋体" w:eastAsia="仿宋_GB2312"/>
          <w:sz w:val="32"/>
          <w:szCs w:val="32"/>
        </w:rPr>
      </w:pPr>
      <w:r>
        <w:rPr>
          <w:rFonts w:hint="eastAsia" w:ascii="宋体" w:hAnsi="宋体" w:eastAsia="仿宋_GB2312"/>
          <w:sz w:val="32"/>
          <w:szCs w:val="32"/>
        </w:rPr>
        <w:t>（五）</w:t>
      </w:r>
      <w:r>
        <w:rPr>
          <w:rFonts w:hint="eastAsia" w:ascii="宋体" w:hAnsi="宋体" w:eastAsia="仿宋_GB2312" w:cs="宋体"/>
          <w:kern w:val="0"/>
          <w:sz w:val="32"/>
          <w:szCs w:val="32"/>
        </w:rPr>
        <w:t>支持校长行使职权。教代会对校长决策有不同意见时应及时同校长交换意见，如意见不能统一，先按校长的决议执行，必要时，报告上级主管部门和上级教育工会。</w:t>
      </w:r>
    </w:p>
    <w:p w14:paraId="08BD869A">
      <w:pPr>
        <w:widowControl/>
        <w:spacing w:line="440" w:lineRule="exact"/>
        <w:ind w:firstLine="643" w:firstLineChars="200"/>
        <w:jc w:val="left"/>
        <w:rPr>
          <w:rFonts w:ascii="宋体" w:hAnsi="宋体" w:eastAsia="仿宋_GB2312" w:cs="宋体"/>
          <w:kern w:val="0"/>
          <w:sz w:val="32"/>
          <w:szCs w:val="32"/>
        </w:rPr>
      </w:pPr>
      <w:r>
        <w:rPr>
          <w:rFonts w:hint="eastAsia" w:ascii="宋体" w:hAnsi="宋体" w:eastAsia="仿宋_GB2312"/>
          <w:b/>
          <w:sz w:val="32"/>
          <w:szCs w:val="32"/>
        </w:rPr>
        <w:t>第十三条</w:t>
      </w:r>
      <w:r>
        <w:rPr>
          <w:rFonts w:hint="eastAsia" w:ascii="宋体" w:hAnsi="宋体" w:eastAsia="仿宋_GB2312"/>
          <w:sz w:val="32"/>
          <w:szCs w:val="32"/>
        </w:rPr>
        <w:t xml:space="preserve">  学校</w:t>
      </w:r>
      <w:r>
        <w:rPr>
          <w:rFonts w:hint="eastAsia" w:eastAsia="仿宋_GB2312"/>
          <w:sz w:val="32"/>
          <w:szCs w:val="32"/>
        </w:rPr>
        <w:t>课程质量和学术管理办公室</w:t>
      </w:r>
      <w:r>
        <w:rPr>
          <w:rFonts w:hint="eastAsia" w:ascii="宋体" w:hAnsi="宋体" w:eastAsia="仿宋_GB2312"/>
          <w:sz w:val="32"/>
          <w:szCs w:val="32"/>
        </w:rPr>
        <w:t>负责学校教学管理工作。应当以提高学科课堂质量为中心，以提高教师教育科学研究水平为依托，</w:t>
      </w:r>
      <w:r>
        <w:rPr>
          <w:rFonts w:hint="eastAsia" w:ascii="宋体" w:hAnsi="宋体" w:eastAsia="仿宋_GB2312" w:cs="宋体"/>
          <w:kern w:val="0"/>
          <w:sz w:val="32"/>
          <w:szCs w:val="32"/>
        </w:rPr>
        <w:t>组织全体教师认真贯彻执行国家规定的小学各学科课程标准，按照学校教学工作计划，对教和学两方面进行管理，切实保证教学质量稳步提高。</w:t>
      </w:r>
      <w:r>
        <w:rPr>
          <w:rFonts w:hint="eastAsia" w:ascii="宋体" w:hAnsi="宋体" w:eastAsia="仿宋_GB2312"/>
          <w:sz w:val="32"/>
          <w:szCs w:val="32"/>
        </w:rPr>
        <w:t>不断提高教师的教育教学水平和不断提高学生自主学习能力，促进学生的全面发展。</w:t>
      </w:r>
    </w:p>
    <w:p w14:paraId="38F3C0BE">
      <w:pPr>
        <w:spacing w:line="440" w:lineRule="exact"/>
        <w:ind w:firstLine="640" w:firstLineChars="200"/>
        <w:rPr>
          <w:rFonts w:ascii="宋体" w:hAnsi="宋体" w:eastAsia="仿宋_GB2312"/>
          <w:sz w:val="32"/>
          <w:szCs w:val="32"/>
        </w:rPr>
      </w:pPr>
      <w:r>
        <w:rPr>
          <w:rFonts w:hint="eastAsia" w:eastAsia="仿宋_GB2312"/>
          <w:sz w:val="32"/>
          <w:szCs w:val="32"/>
        </w:rPr>
        <w:t>课程质量和学术管理办公室</w:t>
      </w:r>
      <w:r>
        <w:rPr>
          <w:rFonts w:hint="eastAsia" w:ascii="宋体" w:hAnsi="宋体" w:eastAsia="仿宋_GB2312" w:cs="宋体"/>
          <w:kern w:val="0"/>
          <w:sz w:val="32"/>
          <w:szCs w:val="32"/>
        </w:rPr>
        <w:t>主要职责：</w:t>
      </w:r>
    </w:p>
    <w:p w14:paraId="5583C86F">
      <w:pPr>
        <w:widowControl/>
        <w:spacing w:line="440" w:lineRule="exact"/>
        <w:ind w:firstLine="640" w:firstLineChars="200"/>
        <w:jc w:val="left"/>
        <w:rPr>
          <w:rFonts w:ascii="宋体" w:hAnsi="宋体" w:eastAsia="仿宋_GB2312" w:cs="宋体"/>
          <w:kern w:val="0"/>
          <w:sz w:val="32"/>
          <w:szCs w:val="32"/>
        </w:rPr>
      </w:pPr>
      <w:r>
        <w:rPr>
          <w:rFonts w:hint="eastAsia" w:ascii="宋体" w:hAnsi="宋体" w:eastAsia="仿宋_GB2312" w:cs="宋体"/>
          <w:kern w:val="0"/>
          <w:sz w:val="32"/>
          <w:szCs w:val="32"/>
        </w:rPr>
        <w:t>（一）课程管理</w:t>
      </w:r>
    </w:p>
    <w:p w14:paraId="29027FFF">
      <w:pPr>
        <w:widowControl/>
        <w:spacing w:line="440" w:lineRule="exact"/>
        <w:ind w:firstLine="640" w:firstLineChars="200"/>
        <w:jc w:val="left"/>
        <w:rPr>
          <w:rFonts w:ascii="宋体" w:hAnsi="宋体" w:eastAsia="仿宋_GB2312" w:cs="宋体"/>
          <w:kern w:val="0"/>
          <w:sz w:val="32"/>
          <w:szCs w:val="32"/>
        </w:rPr>
      </w:pPr>
      <w:r>
        <w:rPr>
          <w:rFonts w:hint="eastAsia" w:ascii="宋体" w:hAnsi="宋体" w:eastAsia="仿宋_GB2312" w:cs="宋体"/>
          <w:kern w:val="0"/>
          <w:sz w:val="32"/>
          <w:szCs w:val="32"/>
        </w:rPr>
        <w:t>1、按照国家、地方统一制定的以及学校自行开发的课程方案、教学大纲和教材，科学地安排好年级课程表，开齐课程，开足课时，不得随意增减课时和调动课表。</w:t>
      </w:r>
    </w:p>
    <w:p w14:paraId="73269C49">
      <w:pPr>
        <w:widowControl/>
        <w:spacing w:line="440" w:lineRule="exact"/>
        <w:ind w:firstLine="640" w:firstLineChars="200"/>
        <w:jc w:val="left"/>
        <w:rPr>
          <w:rFonts w:ascii="宋体" w:hAnsi="宋体" w:eastAsia="仿宋_GB2312" w:cs="宋体"/>
          <w:kern w:val="0"/>
          <w:sz w:val="32"/>
          <w:szCs w:val="32"/>
        </w:rPr>
      </w:pPr>
      <w:r>
        <w:rPr>
          <w:rFonts w:hint="eastAsia" w:ascii="宋体" w:hAnsi="宋体" w:eastAsia="仿宋_GB2312" w:cs="宋体"/>
          <w:kern w:val="0"/>
          <w:sz w:val="32"/>
          <w:szCs w:val="32"/>
        </w:rPr>
        <w:t>2、制定课程实施方案和细则。</w:t>
      </w:r>
    </w:p>
    <w:p w14:paraId="5E244D24">
      <w:pPr>
        <w:widowControl/>
        <w:spacing w:line="440" w:lineRule="exact"/>
        <w:ind w:firstLine="640" w:firstLineChars="200"/>
        <w:jc w:val="left"/>
        <w:rPr>
          <w:rFonts w:ascii="宋体" w:hAnsi="宋体" w:eastAsia="仿宋_GB2312" w:cs="宋体"/>
          <w:kern w:val="0"/>
          <w:sz w:val="32"/>
          <w:szCs w:val="32"/>
        </w:rPr>
      </w:pPr>
      <w:r>
        <w:rPr>
          <w:rFonts w:hint="eastAsia" w:ascii="宋体" w:hAnsi="宋体" w:eastAsia="仿宋_GB2312" w:cs="宋体"/>
          <w:kern w:val="0"/>
          <w:sz w:val="32"/>
          <w:szCs w:val="32"/>
        </w:rPr>
        <w:t>3、定期召开教师会议，明确课程实施方案和细则，探讨课程实施情况，对课程开发与实施情况提出指导意见，布置下一阶段工作任务，并完善或调整课程实施方案和细则。</w:t>
      </w:r>
    </w:p>
    <w:p w14:paraId="02E1C83F">
      <w:pPr>
        <w:widowControl/>
        <w:spacing w:line="440" w:lineRule="exact"/>
        <w:ind w:firstLine="640" w:firstLineChars="200"/>
        <w:jc w:val="left"/>
        <w:rPr>
          <w:rFonts w:ascii="宋体" w:hAnsi="宋体" w:eastAsia="仿宋_GB2312" w:cs="宋体"/>
          <w:kern w:val="0"/>
          <w:sz w:val="32"/>
          <w:szCs w:val="32"/>
        </w:rPr>
      </w:pPr>
      <w:r>
        <w:rPr>
          <w:rFonts w:hint="eastAsia" w:ascii="宋体" w:hAnsi="宋体" w:eastAsia="仿宋_GB2312" w:cs="宋体"/>
          <w:kern w:val="0"/>
          <w:sz w:val="32"/>
          <w:szCs w:val="32"/>
        </w:rPr>
        <w:t>4、组织评价教师的课程实施情况。并在每学期末对课程实施情况进行总结，提出相应的改进意见与建议。</w:t>
      </w:r>
    </w:p>
    <w:p w14:paraId="095EE2A0">
      <w:pPr>
        <w:widowControl/>
        <w:spacing w:line="440" w:lineRule="exact"/>
        <w:ind w:firstLine="640" w:firstLineChars="200"/>
        <w:jc w:val="left"/>
        <w:rPr>
          <w:rFonts w:ascii="宋体" w:hAnsi="宋体" w:eastAsia="仿宋_GB2312" w:cs="宋体"/>
          <w:kern w:val="0"/>
          <w:sz w:val="32"/>
          <w:szCs w:val="32"/>
        </w:rPr>
      </w:pPr>
      <w:r>
        <w:rPr>
          <w:rFonts w:hint="eastAsia" w:ascii="宋体" w:hAnsi="宋体" w:eastAsia="仿宋_GB2312" w:cs="宋体"/>
          <w:kern w:val="0"/>
          <w:sz w:val="32"/>
          <w:szCs w:val="32"/>
        </w:rPr>
        <w:t>（二）质量管理</w:t>
      </w:r>
    </w:p>
    <w:p w14:paraId="553765A3">
      <w:pPr>
        <w:widowControl/>
        <w:spacing w:line="440" w:lineRule="exact"/>
        <w:ind w:firstLine="640" w:firstLineChars="200"/>
        <w:jc w:val="left"/>
        <w:rPr>
          <w:rFonts w:ascii="宋体" w:hAnsi="宋体" w:eastAsia="仿宋_GB2312" w:cs="宋体"/>
          <w:kern w:val="0"/>
          <w:sz w:val="32"/>
          <w:szCs w:val="32"/>
        </w:rPr>
      </w:pPr>
      <w:r>
        <w:rPr>
          <w:rFonts w:hint="eastAsia" w:ascii="宋体" w:hAnsi="宋体" w:eastAsia="仿宋_GB2312" w:cs="宋体"/>
          <w:kern w:val="0"/>
          <w:sz w:val="32"/>
          <w:szCs w:val="32"/>
        </w:rPr>
        <w:t>1.制定教学工作计划，健全相应的教学管理制度，并认真贯彻执行。</w:t>
      </w:r>
    </w:p>
    <w:p w14:paraId="0E264EF3">
      <w:pPr>
        <w:widowControl/>
        <w:spacing w:line="440" w:lineRule="exact"/>
        <w:ind w:firstLine="640" w:firstLineChars="200"/>
        <w:jc w:val="left"/>
        <w:rPr>
          <w:rFonts w:ascii="宋体" w:hAnsi="宋体" w:eastAsia="仿宋_GB2312" w:cs="宋体"/>
          <w:kern w:val="0"/>
          <w:sz w:val="32"/>
          <w:szCs w:val="32"/>
        </w:rPr>
      </w:pPr>
      <w:r>
        <w:rPr>
          <w:rFonts w:hint="eastAsia" w:ascii="宋体" w:hAnsi="宋体" w:eastAsia="仿宋_GB2312" w:cs="宋体"/>
          <w:kern w:val="0"/>
          <w:sz w:val="32"/>
          <w:szCs w:val="32"/>
        </w:rPr>
        <w:t>2.进行常规巡视、检查，对教师应尽的岗位职责进行提示、提醒或警示。</w:t>
      </w:r>
    </w:p>
    <w:p w14:paraId="768CCF0F">
      <w:pPr>
        <w:widowControl/>
        <w:spacing w:line="440" w:lineRule="exact"/>
        <w:ind w:firstLine="640" w:firstLineChars="200"/>
        <w:jc w:val="left"/>
        <w:rPr>
          <w:rFonts w:ascii="宋体" w:hAnsi="宋体" w:eastAsia="仿宋_GB2312" w:cs="宋体"/>
          <w:color w:val="FF0000"/>
          <w:kern w:val="0"/>
          <w:sz w:val="32"/>
          <w:szCs w:val="32"/>
        </w:rPr>
      </w:pPr>
      <w:r>
        <w:rPr>
          <w:rFonts w:hint="eastAsia" w:ascii="宋体" w:hAnsi="宋体" w:eastAsia="仿宋_GB2312" w:cs="宋体"/>
          <w:kern w:val="0"/>
          <w:sz w:val="32"/>
          <w:szCs w:val="32"/>
        </w:rPr>
        <w:t>3.组织常规听课、评课活动。</w:t>
      </w:r>
    </w:p>
    <w:p w14:paraId="7D3B117E">
      <w:pPr>
        <w:widowControl/>
        <w:spacing w:line="440" w:lineRule="exact"/>
        <w:ind w:firstLine="640" w:firstLineChars="200"/>
        <w:jc w:val="left"/>
        <w:rPr>
          <w:rFonts w:ascii="宋体" w:hAnsi="宋体" w:eastAsia="仿宋_GB2312" w:cs="宋体"/>
          <w:kern w:val="0"/>
          <w:sz w:val="32"/>
          <w:szCs w:val="32"/>
        </w:rPr>
      </w:pPr>
      <w:r>
        <w:rPr>
          <w:rFonts w:hint="eastAsia" w:ascii="宋体" w:hAnsi="宋体" w:eastAsia="仿宋_GB2312" w:cs="宋体"/>
          <w:kern w:val="0"/>
          <w:sz w:val="32"/>
          <w:szCs w:val="32"/>
        </w:rPr>
        <w:t>4.负责教学质量监控，组织全校大型考试。</w:t>
      </w:r>
    </w:p>
    <w:p w14:paraId="5CD2C8A9">
      <w:pPr>
        <w:widowControl/>
        <w:spacing w:line="440" w:lineRule="exact"/>
        <w:ind w:firstLine="640" w:firstLineChars="200"/>
        <w:jc w:val="left"/>
        <w:rPr>
          <w:rFonts w:ascii="宋体" w:hAnsi="宋体" w:eastAsia="仿宋_GB2312" w:cs="宋体"/>
          <w:kern w:val="0"/>
          <w:sz w:val="32"/>
          <w:szCs w:val="32"/>
        </w:rPr>
      </w:pPr>
      <w:r>
        <w:rPr>
          <w:rFonts w:hint="eastAsia" w:ascii="宋体" w:hAnsi="宋体" w:eastAsia="仿宋_GB2312" w:cs="宋体"/>
          <w:kern w:val="0"/>
          <w:sz w:val="32"/>
          <w:szCs w:val="32"/>
        </w:rPr>
        <w:t>5.按照上级规定做好学生的质量综合评价和学籍管理（招生、编班、转学）工作。</w:t>
      </w:r>
    </w:p>
    <w:p w14:paraId="55F80420">
      <w:pPr>
        <w:widowControl/>
        <w:spacing w:line="440" w:lineRule="exact"/>
        <w:ind w:firstLine="640" w:firstLineChars="200"/>
        <w:jc w:val="left"/>
        <w:rPr>
          <w:rFonts w:ascii="宋体" w:hAnsi="宋体" w:eastAsia="仿宋_GB2312" w:cs="宋体"/>
          <w:kern w:val="0"/>
          <w:sz w:val="32"/>
          <w:szCs w:val="32"/>
        </w:rPr>
      </w:pPr>
      <w:r>
        <w:rPr>
          <w:rFonts w:hint="eastAsia" w:ascii="宋体" w:hAnsi="宋体" w:eastAsia="仿宋_GB2312" w:cs="宋体"/>
          <w:kern w:val="0"/>
          <w:sz w:val="32"/>
          <w:szCs w:val="32"/>
        </w:rPr>
        <w:t>（三）学术管理</w:t>
      </w:r>
    </w:p>
    <w:p w14:paraId="585EAE88">
      <w:pPr>
        <w:widowControl/>
        <w:spacing w:line="440" w:lineRule="exact"/>
        <w:ind w:firstLine="640" w:firstLineChars="200"/>
        <w:jc w:val="left"/>
        <w:rPr>
          <w:rFonts w:ascii="宋体" w:hAnsi="宋体" w:eastAsia="仿宋_GB2312" w:cs="宋体"/>
          <w:kern w:val="0"/>
          <w:sz w:val="32"/>
          <w:szCs w:val="32"/>
        </w:rPr>
      </w:pPr>
      <w:r>
        <w:rPr>
          <w:rFonts w:hint="eastAsia" w:ascii="宋体" w:hAnsi="宋体" w:eastAsia="仿宋_GB2312" w:cs="宋体"/>
          <w:kern w:val="0"/>
          <w:sz w:val="32"/>
          <w:szCs w:val="32"/>
        </w:rPr>
        <w:t>1.组织教师开展基本功训练和比赛（两字一话）活动。</w:t>
      </w:r>
    </w:p>
    <w:p w14:paraId="5DA0CE3A">
      <w:pPr>
        <w:widowControl/>
        <w:spacing w:line="440" w:lineRule="exact"/>
        <w:ind w:firstLine="640" w:firstLineChars="200"/>
        <w:jc w:val="left"/>
        <w:rPr>
          <w:rFonts w:ascii="宋体" w:hAnsi="宋体" w:eastAsia="仿宋_GB2312" w:cs="宋体"/>
          <w:kern w:val="0"/>
          <w:sz w:val="32"/>
          <w:szCs w:val="32"/>
        </w:rPr>
      </w:pPr>
      <w:r>
        <w:rPr>
          <w:rFonts w:hint="eastAsia" w:ascii="宋体" w:hAnsi="宋体" w:eastAsia="仿宋_GB2312" w:cs="宋体"/>
          <w:kern w:val="0"/>
          <w:sz w:val="32"/>
          <w:szCs w:val="32"/>
        </w:rPr>
        <w:t>2.有目的、有计划地组织教师开展教研（含网络）活动，提高教研实效。</w:t>
      </w:r>
    </w:p>
    <w:p w14:paraId="5C4F6D90">
      <w:pPr>
        <w:widowControl/>
        <w:spacing w:line="440" w:lineRule="exact"/>
        <w:ind w:firstLine="640" w:firstLineChars="200"/>
        <w:jc w:val="left"/>
        <w:rPr>
          <w:rFonts w:ascii="宋体" w:hAnsi="宋体" w:eastAsia="仿宋_GB2312" w:cs="宋体"/>
          <w:color w:val="FF0000"/>
          <w:kern w:val="0"/>
          <w:sz w:val="32"/>
          <w:szCs w:val="32"/>
        </w:rPr>
      </w:pPr>
      <w:r>
        <w:rPr>
          <w:rFonts w:hint="eastAsia" w:ascii="宋体" w:hAnsi="宋体" w:eastAsia="仿宋_GB2312" w:cs="宋体"/>
          <w:kern w:val="0"/>
          <w:sz w:val="32"/>
          <w:szCs w:val="32"/>
        </w:rPr>
        <w:t>3.组织本校教育论坛和教师论坛。</w:t>
      </w:r>
    </w:p>
    <w:p w14:paraId="1E28A091">
      <w:pPr>
        <w:widowControl/>
        <w:spacing w:line="440" w:lineRule="exact"/>
        <w:ind w:firstLine="640" w:firstLineChars="200"/>
        <w:jc w:val="left"/>
        <w:rPr>
          <w:rFonts w:ascii="宋体" w:hAnsi="宋体" w:eastAsia="仿宋_GB2312" w:cs="宋体"/>
          <w:kern w:val="0"/>
          <w:sz w:val="32"/>
          <w:szCs w:val="32"/>
        </w:rPr>
      </w:pPr>
      <w:r>
        <w:rPr>
          <w:rFonts w:hint="eastAsia" w:ascii="宋体" w:hAnsi="宋体" w:eastAsia="仿宋_GB2312" w:cs="宋体"/>
          <w:kern w:val="0"/>
          <w:sz w:val="32"/>
          <w:szCs w:val="32"/>
        </w:rPr>
        <w:t>4.协同人、财、物资源管理办公室，制定学校教师专业发展实施方案和细则，协同组织实施（只组织实施与教学直接相关的），并监督落实情况。</w:t>
      </w:r>
    </w:p>
    <w:p w14:paraId="5929A241">
      <w:pPr>
        <w:widowControl/>
        <w:spacing w:line="440" w:lineRule="exact"/>
        <w:ind w:firstLine="643" w:firstLineChars="200"/>
        <w:jc w:val="left"/>
        <w:rPr>
          <w:rFonts w:ascii="宋体" w:hAnsi="宋体" w:eastAsia="仿宋_GB2312"/>
          <w:sz w:val="32"/>
          <w:szCs w:val="32"/>
        </w:rPr>
      </w:pPr>
      <w:r>
        <w:rPr>
          <w:rFonts w:hint="eastAsia" w:ascii="宋体" w:hAnsi="宋体" w:eastAsia="仿宋_GB2312"/>
          <w:b/>
          <w:sz w:val="32"/>
          <w:szCs w:val="32"/>
        </w:rPr>
        <w:t>第十四条</w:t>
      </w:r>
      <w:r>
        <w:rPr>
          <w:rFonts w:hint="eastAsia" w:ascii="宋体" w:hAnsi="宋体" w:eastAsia="仿宋_GB2312"/>
          <w:sz w:val="32"/>
          <w:szCs w:val="32"/>
        </w:rPr>
        <w:t xml:space="preserve">  人、财、物资源管理办公室以优质的服务为目标，按规定理好学校的人、财、物，服务于教学，服务于师生，为师生创设健康发展、文明向上的物质与精神环境。</w:t>
      </w:r>
    </w:p>
    <w:p w14:paraId="536ED9B4">
      <w:pPr>
        <w:widowControl/>
        <w:spacing w:line="440" w:lineRule="exact"/>
        <w:ind w:firstLine="640" w:firstLineChars="200"/>
        <w:jc w:val="left"/>
        <w:rPr>
          <w:rFonts w:ascii="宋体" w:hAnsi="宋体" w:eastAsia="仿宋_GB2312" w:cs="宋体"/>
          <w:kern w:val="0"/>
          <w:sz w:val="32"/>
          <w:szCs w:val="32"/>
        </w:rPr>
      </w:pPr>
      <w:r>
        <w:rPr>
          <w:rFonts w:hint="eastAsia" w:ascii="宋体" w:hAnsi="宋体" w:eastAsia="仿宋_GB2312"/>
          <w:sz w:val="32"/>
          <w:szCs w:val="32"/>
        </w:rPr>
        <w:t>人、财、物资源管理</w:t>
      </w:r>
      <w:r>
        <w:rPr>
          <w:rFonts w:hint="eastAsia" w:ascii="宋体" w:hAnsi="宋体" w:eastAsia="仿宋_GB2312" w:cs="宋体"/>
          <w:kern w:val="0"/>
          <w:sz w:val="32"/>
          <w:szCs w:val="32"/>
        </w:rPr>
        <w:t>办公室主要职责：</w:t>
      </w:r>
    </w:p>
    <w:p w14:paraId="6ADEDD20">
      <w:pPr>
        <w:widowControl/>
        <w:spacing w:line="440" w:lineRule="exact"/>
        <w:ind w:firstLine="640" w:firstLineChars="200"/>
        <w:jc w:val="left"/>
        <w:rPr>
          <w:rFonts w:ascii="宋体" w:hAnsi="宋体" w:eastAsia="仿宋_GB2312" w:cs="宋体"/>
          <w:kern w:val="0"/>
          <w:sz w:val="32"/>
          <w:szCs w:val="32"/>
        </w:rPr>
      </w:pPr>
      <w:r>
        <w:rPr>
          <w:rFonts w:hint="eastAsia" w:ascii="宋体" w:hAnsi="宋体" w:eastAsia="仿宋_GB2312" w:cs="宋体"/>
          <w:kern w:val="0"/>
          <w:sz w:val="32"/>
          <w:szCs w:val="32"/>
        </w:rPr>
        <w:t>（一）人的管理</w:t>
      </w:r>
    </w:p>
    <w:p w14:paraId="4AE21716">
      <w:pPr>
        <w:widowControl/>
        <w:spacing w:line="440" w:lineRule="exact"/>
        <w:ind w:firstLine="640" w:firstLineChars="200"/>
        <w:jc w:val="left"/>
        <w:rPr>
          <w:rFonts w:ascii="宋体" w:hAnsi="宋体" w:eastAsia="仿宋_GB2312" w:cs="宋体"/>
          <w:kern w:val="0"/>
          <w:sz w:val="32"/>
          <w:szCs w:val="32"/>
        </w:rPr>
      </w:pPr>
      <w:r>
        <w:rPr>
          <w:rFonts w:ascii="宋体" w:hAnsi="宋体" w:eastAsia="仿宋_GB2312" w:cs="宋体"/>
          <w:kern w:val="0"/>
          <w:sz w:val="32"/>
          <w:szCs w:val="32"/>
        </w:rPr>
        <w:t>1</w:t>
      </w:r>
      <w:r>
        <w:rPr>
          <w:rFonts w:hint="eastAsia" w:ascii="宋体" w:hAnsi="宋体" w:eastAsia="仿宋_GB2312" w:cs="宋体"/>
          <w:kern w:val="0"/>
          <w:sz w:val="32"/>
          <w:szCs w:val="32"/>
        </w:rPr>
        <w:t>.负责教师政治思想学习和师德师风建设，树立和宣传先进典型事例，形成健康的社会舆论；</w:t>
      </w:r>
    </w:p>
    <w:p w14:paraId="60070644">
      <w:pPr>
        <w:widowControl/>
        <w:spacing w:line="440" w:lineRule="exact"/>
        <w:ind w:firstLine="640" w:firstLineChars="200"/>
        <w:jc w:val="left"/>
        <w:rPr>
          <w:rFonts w:ascii="宋体" w:hAnsi="宋体" w:eastAsia="仿宋_GB2312" w:cs="宋体"/>
          <w:kern w:val="0"/>
          <w:sz w:val="32"/>
          <w:szCs w:val="32"/>
        </w:rPr>
      </w:pPr>
      <w:r>
        <w:rPr>
          <w:rFonts w:hint="eastAsia" w:ascii="宋体" w:hAnsi="宋体" w:eastAsia="仿宋_GB2312" w:cs="宋体"/>
          <w:kern w:val="0"/>
          <w:sz w:val="32"/>
          <w:szCs w:val="32"/>
        </w:rPr>
        <w:t>2.积极组织教师进行业务培训，为教师接受继续教育创造条件。</w:t>
      </w:r>
    </w:p>
    <w:p w14:paraId="7756A38F">
      <w:pPr>
        <w:widowControl/>
        <w:spacing w:line="440" w:lineRule="exact"/>
        <w:ind w:firstLine="640" w:firstLineChars="200"/>
        <w:jc w:val="left"/>
        <w:rPr>
          <w:rFonts w:ascii="宋体" w:hAnsi="宋体" w:eastAsia="仿宋_GB2312" w:cs="宋体"/>
          <w:kern w:val="0"/>
          <w:sz w:val="32"/>
          <w:szCs w:val="32"/>
        </w:rPr>
      </w:pPr>
      <w:r>
        <w:rPr>
          <w:rFonts w:hint="eastAsia" w:ascii="宋体" w:hAnsi="宋体" w:eastAsia="仿宋_GB2312" w:cs="宋体"/>
          <w:kern w:val="0"/>
          <w:sz w:val="32"/>
          <w:szCs w:val="32"/>
        </w:rPr>
        <w:t>3.会同</w:t>
      </w:r>
      <w:r>
        <w:rPr>
          <w:rFonts w:hint="eastAsia" w:eastAsia="仿宋_GB2312"/>
          <w:sz w:val="32"/>
          <w:szCs w:val="32"/>
        </w:rPr>
        <w:t>课程质量和学术管理办公室</w:t>
      </w:r>
      <w:r>
        <w:rPr>
          <w:rFonts w:hint="eastAsia" w:ascii="宋体" w:hAnsi="宋体" w:eastAsia="仿宋_GB2312" w:cs="宋体"/>
          <w:kern w:val="0"/>
          <w:sz w:val="32"/>
          <w:szCs w:val="32"/>
        </w:rPr>
        <w:t>，制定学校教师专业发展实施方案和细则，并领导组织实施。</w:t>
      </w:r>
    </w:p>
    <w:p w14:paraId="55D7C453">
      <w:pPr>
        <w:widowControl/>
        <w:spacing w:line="440" w:lineRule="exact"/>
        <w:ind w:firstLine="640" w:firstLineChars="200"/>
        <w:jc w:val="left"/>
        <w:rPr>
          <w:rFonts w:ascii="宋体" w:hAnsi="宋体" w:eastAsia="仿宋_GB2312" w:cs="宋体"/>
          <w:kern w:val="0"/>
          <w:sz w:val="32"/>
          <w:szCs w:val="32"/>
        </w:rPr>
      </w:pPr>
      <w:r>
        <w:rPr>
          <w:rFonts w:hint="eastAsia" w:ascii="宋体" w:hAnsi="宋体" w:eastAsia="仿宋_GB2312" w:cs="宋体"/>
          <w:kern w:val="0"/>
          <w:sz w:val="32"/>
          <w:szCs w:val="32"/>
        </w:rPr>
        <w:t>4.审定教师个人专业计划，给予指导并完善。</w:t>
      </w:r>
    </w:p>
    <w:p w14:paraId="6ECDD65A">
      <w:pPr>
        <w:widowControl/>
        <w:spacing w:line="440" w:lineRule="exact"/>
        <w:ind w:firstLine="640" w:firstLineChars="200"/>
        <w:jc w:val="left"/>
        <w:rPr>
          <w:rFonts w:ascii="宋体" w:hAnsi="宋体" w:eastAsia="仿宋_GB2312" w:cs="宋体"/>
          <w:kern w:val="0"/>
          <w:sz w:val="32"/>
          <w:szCs w:val="32"/>
        </w:rPr>
      </w:pPr>
      <w:r>
        <w:rPr>
          <w:rFonts w:hint="eastAsia" w:ascii="宋体" w:hAnsi="宋体" w:eastAsia="仿宋_GB2312" w:cs="宋体"/>
          <w:kern w:val="0"/>
          <w:sz w:val="32"/>
          <w:szCs w:val="32"/>
        </w:rPr>
        <w:t>5.定期召开教师会议，明确学校教师专业发展实施方案和细则，探讨教师专业发展情况，对教师专业发展情况提出指导意见，布置下一阶段工作任务，并完善或调整学校教师专业发展实施方案和细则。</w:t>
      </w:r>
    </w:p>
    <w:p w14:paraId="340F071D">
      <w:pPr>
        <w:widowControl/>
        <w:spacing w:line="440" w:lineRule="exact"/>
        <w:ind w:firstLine="640" w:firstLineChars="200"/>
        <w:jc w:val="left"/>
        <w:rPr>
          <w:rFonts w:ascii="宋体" w:hAnsi="宋体" w:eastAsia="仿宋_GB2312" w:cs="宋体"/>
          <w:kern w:val="0"/>
          <w:sz w:val="32"/>
          <w:szCs w:val="32"/>
        </w:rPr>
      </w:pPr>
      <w:r>
        <w:rPr>
          <w:rFonts w:hint="eastAsia" w:ascii="宋体" w:hAnsi="宋体" w:eastAsia="仿宋_GB2312" w:cs="宋体"/>
          <w:kern w:val="0"/>
          <w:sz w:val="32"/>
          <w:szCs w:val="32"/>
        </w:rPr>
        <w:t>6.进行过程性检查，对有关教师进行必要的提醒。</w:t>
      </w:r>
    </w:p>
    <w:p w14:paraId="150E150D">
      <w:pPr>
        <w:widowControl/>
        <w:spacing w:line="440" w:lineRule="exact"/>
        <w:ind w:firstLine="640" w:firstLineChars="200"/>
        <w:jc w:val="left"/>
        <w:rPr>
          <w:rFonts w:ascii="宋体" w:hAnsi="宋体" w:eastAsia="仿宋_GB2312" w:cs="宋体"/>
          <w:kern w:val="0"/>
          <w:sz w:val="32"/>
          <w:szCs w:val="32"/>
        </w:rPr>
      </w:pPr>
      <w:r>
        <w:rPr>
          <w:rFonts w:hint="eastAsia" w:ascii="宋体" w:hAnsi="宋体" w:eastAsia="仿宋_GB2312" w:cs="宋体"/>
          <w:kern w:val="0"/>
          <w:sz w:val="32"/>
          <w:szCs w:val="32"/>
        </w:rPr>
        <w:t>7.组织评价教师的专业发展实施情况。并在每学期末对教师专业发展落实情况进行总结，提出相应的改进意见与建议。</w:t>
      </w:r>
    </w:p>
    <w:p w14:paraId="788F23E0">
      <w:pPr>
        <w:widowControl/>
        <w:spacing w:line="440" w:lineRule="exact"/>
        <w:ind w:firstLine="640" w:firstLineChars="200"/>
        <w:jc w:val="left"/>
        <w:rPr>
          <w:rFonts w:ascii="宋体" w:hAnsi="宋体" w:eastAsia="仿宋_GB2312" w:cs="宋体"/>
          <w:kern w:val="0"/>
          <w:sz w:val="32"/>
          <w:szCs w:val="32"/>
        </w:rPr>
      </w:pPr>
      <w:r>
        <w:rPr>
          <w:rFonts w:hint="eastAsia" w:ascii="宋体" w:hAnsi="宋体" w:eastAsia="仿宋_GB2312" w:cs="宋体"/>
          <w:kern w:val="0"/>
          <w:sz w:val="32"/>
          <w:szCs w:val="32"/>
        </w:rPr>
        <w:t>（二）财、物的管理</w:t>
      </w:r>
    </w:p>
    <w:p w14:paraId="2D3B821A">
      <w:pPr>
        <w:widowControl/>
        <w:spacing w:line="440" w:lineRule="exact"/>
        <w:ind w:firstLine="640" w:firstLineChars="200"/>
        <w:jc w:val="left"/>
        <w:rPr>
          <w:rFonts w:ascii="宋体" w:hAnsi="宋体" w:eastAsia="仿宋_GB2312" w:cs="宋体"/>
          <w:kern w:val="0"/>
          <w:sz w:val="32"/>
          <w:szCs w:val="32"/>
        </w:rPr>
      </w:pPr>
      <w:r>
        <w:rPr>
          <w:rFonts w:hint="eastAsia" w:ascii="宋体" w:hAnsi="宋体" w:eastAsia="仿宋_GB2312" w:cs="宋体"/>
          <w:kern w:val="0"/>
          <w:sz w:val="32"/>
          <w:szCs w:val="32"/>
        </w:rPr>
        <w:t>1.健全相应的财、物管理制度；</w:t>
      </w:r>
    </w:p>
    <w:p w14:paraId="23D739B8">
      <w:pPr>
        <w:spacing w:line="440" w:lineRule="exact"/>
        <w:ind w:firstLine="640" w:firstLineChars="200"/>
        <w:rPr>
          <w:rFonts w:ascii="宋体" w:hAnsi="宋体" w:eastAsia="仿宋_GB2312"/>
          <w:sz w:val="32"/>
          <w:szCs w:val="32"/>
        </w:rPr>
      </w:pPr>
      <w:r>
        <w:rPr>
          <w:rFonts w:hint="eastAsia" w:ascii="宋体" w:hAnsi="宋体" w:eastAsia="仿宋_GB2312"/>
          <w:sz w:val="32"/>
          <w:szCs w:val="32"/>
        </w:rPr>
        <w:t>2.负责教职工的奖惩统计工作；</w:t>
      </w:r>
    </w:p>
    <w:p w14:paraId="5D588DFD">
      <w:pPr>
        <w:widowControl/>
        <w:spacing w:line="440" w:lineRule="exact"/>
        <w:ind w:firstLine="640" w:firstLineChars="200"/>
        <w:jc w:val="left"/>
        <w:rPr>
          <w:rFonts w:ascii="宋体" w:hAnsi="宋体" w:eastAsia="仿宋_GB2312" w:cs="宋体"/>
          <w:kern w:val="0"/>
          <w:sz w:val="32"/>
          <w:szCs w:val="32"/>
        </w:rPr>
      </w:pPr>
      <w:r>
        <w:rPr>
          <w:rFonts w:hint="eastAsia" w:ascii="宋体" w:hAnsi="宋体" w:eastAsia="仿宋_GB2312" w:cs="宋体"/>
          <w:kern w:val="0"/>
          <w:sz w:val="32"/>
          <w:szCs w:val="32"/>
        </w:rPr>
        <w:t>3.为教育教学提供必要的物质保证，负责学校常用的各种教学设备、办公用品、建校和维修的各种材料、设施的采购工作；</w:t>
      </w:r>
    </w:p>
    <w:p w14:paraId="358D87C3">
      <w:pPr>
        <w:widowControl/>
        <w:spacing w:line="440" w:lineRule="exact"/>
        <w:ind w:firstLine="640" w:firstLineChars="200"/>
        <w:jc w:val="left"/>
        <w:rPr>
          <w:rFonts w:ascii="宋体" w:hAnsi="宋体" w:eastAsia="仿宋_GB2312" w:cs="宋体"/>
          <w:kern w:val="0"/>
          <w:sz w:val="32"/>
          <w:szCs w:val="32"/>
        </w:rPr>
      </w:pPr>
      <w:r>
        <w:rPr>
          <w:rFonts w:hint="eastAsia" w:ascii="宋体" w:hAnsi="宋体" w:eastAsia="仿宋_GB2312" w:cs="宋体"/>
          <w:kern w:val="0"/>
          <w:sz w:val="32"/>
          <w:szCs w:val="32"/>
        </w:rPr>
        <w:t>4.</w:t>
      </w:r>
      <w:r>
        <w:rPr>
          <w:rFonts w:hint="eastAsia" w:ascii="宋体" w:hAnsi="宋体" w:eastAsia="仿宋_GB2312"/>
          <w:sz w:val="32"/>
          <w:szCs w:val="32"/>
        </w:rPr>
        <w:t>根据国家有关财、物管理的法规、规章实施工作。</w:t>
      </w:r>
      <w:r>
        <w:rPr>
          <w:rFonts w:hint="eastAsia" w:ascii="宋体" w:hAnsi="宋体" w:eastAsia="仿宋_GB2312" w:cs="宋体"/>
          <w:kern w:val="0"/>
          <w:sz w:val="32"/>
          <w:szCs w:val="32"/>
        </w:rPr>
        <w:t>严格执行财经管理制度，加强对学校经费、设备、校舍的管理，努力做到开源节流，增收节支，及时监督检查师生使用物品和爱护公物情况，制定有关制度并严格执行，努力改善办学条件。</w:t>
      </w:r>
      <w:r>
        <w:rPr>
          <w:rFonts w:hint="eastAsia" w:ascii="宋体" w:hAnsi="宋体" w:eastAsia="仿宋_GB2312"/>
          <w:sz w:val="32"/>
          <w:szCs w:val="32"/>
        </w:rPr>
        <w:t>每学期期末向校长报告经济运转情况；</w:t>
      </w:r>
    </w:p>
    <w:p w14:paraId="65B68AB4">
      <w:pPr>
        <w:widowControl/>
        <w:spacing w:line="440" w:lineRule="exact"/>
        <w:ind w:firstLine="640" w:firstLineChars="200"/>
        <w:jc w:val="left"/>
        <w:rPr>
          <w:rFonts w:ascii="宋体" w:hAnsi="宋体" w:eastAsia="仿宋_GB2312" w:cs="宋体"/>
          <w:kern w:val="0"/>
          <w:sz w:val="32"/>
          <w:szCs w:val="32"/>
        </w:rPr>
      </w:pPr>
      <w:r>
        <w:rPr>
          <w:rFonts w:hint="eastAsia" w:ascii="宋体" w:hAnsi="宋体" w:eastAsia="仿宋_GB2312" w:cs="宋体"/>
          <w:kern w:val="0"/>
          <w:sz w:val="32"/>
          <w:szCs w:val="32"/>
        </w:rPr>
        <w:t>5.协同安全管理员定期对校舍、电路、厨房设备等进行检修和维护，严防安全事故的发生；</w:t>
      </w:r>
    </w:p>
    <w:p w14:paraId="5F7C85FE">
      <w:pPr>
        <w:widowControl/>
        <w:spacing w:line="440" w:lineRule="exact"/>
        <w:ind w:firstLine="640" w:firstLineChars="200"/>
        <w:jc w:val="left"/>
        <w:rPr>
          <w:rFonts w:ascii="宋体" w:hAnsi="宋体" w:eastAsia="仿宋_GB2312" w:cs="宋体"/>
          <w:kern w:val="0"/>
          <w:sz w:val="32"/>
          <w:szCs w:val="32"/>
        </w:rPr>
      </w:pPr>
      <w:r>
        <w:rPr>
          <w:rFonts w:hint="eastAsia" w:ascii="宋体" w:hAnsi="宋体" w:eastAsia="仿宋_GB2312" w:cs="宋体"/>
          <w:kern w:val="0"/>
          <w:sz w:val="32"/>
          <w:szCs w:val="32"/>
        </w:rPr>
        <w:t>（三）其它</w:t>
      </w:r>
    </w:p>
    <w:p w14:paraId="4954BE7C">
      <w:pPr>
        <w:widowControl/>
        <w:spacing w:line="440" w:lineRule="exact"/>
        <w:ind w:firstLine="640" w:firstLineChars="200"/>
        <w:jc w:val="left"/>
        <w:rPr>
          <w:rFonts w:ascii="宋体" w:hAnsi="宋体" w:eastAsia="仿宋_GB2312" w:cs="宋体"/>
          <w:kern w:val="0"/>
          <w:sz w:val="32"/>
          <w:szCs w:val="32"/>
        </w:rPr>
      </w:pPr>
      <w:r>
        <w:rPr>
          <w:rFonts w:hint="eastAsia" w:ascii="宋体" w:hAnsi="宋体" w:eastAsia="仿宋_GB2312" w:cs="宋体"/>
          <w:kern w:val="0"/>
          <w:sz w:val="32"/>
          <w:szCs w:val="32"/>
        </w:rPr>
        <w:t>1.负责写好学校的工作总结及其他相关材料；</w:t>
      </w:r>
    </w:p>
    <w:p w14:paraId="7F7D3699">
      <w:pPr>
        <w:widowControl/>
        <w:spacing w:line="440" w:lineRule="exact"/>
        <w:ind w:firstLine="640" w:firstLineChars="200"/>
        <w:jc w:val="left"/>
        <w:rPr>
          <w:rFonts w:ascii="宋体" w:hAnsi="宋体" w:eastAsia="仿宋_GB2312" w:cs="宋体"/>
          <w:kern w:val="0"/>
          <w:sz w:val="32"/>
          <w:szCs w:val="32"/>
        </w:rPr>
      </w:pPr>
      <w:r>
        <w:rPr>
          <w:rFonts w:hint="eastAsia" w:ascii="宋体" w:hAnsi="宋体" w:eastAsia="仿宋_GB2312" w:cs="宋体"/>
          <w:kern w:val="0"/>
          <w:sz w:val="32"/>
          <w:szCs w:val="32"/>
        </w:rPr>
        <w:t>2.收集教职员工的建议和意见，协助校长搞好学校管理；</w:t>
      </w:r>
    </w:p>
    <w:p w14:paraId="24136524">
      <w:pPr>
        <w:spacing w:line="440" w:lineRule="exact"/>
        <w:ind w:firstLine="640" w:firstLineChars="200"/>
        <w:rPr>
          <w:rFonts w:ascii="宋体" w:hAnsi="宋体" w:eastAsia="仿宋_GB2312"/>
          <w:sz w:val="32"/>
          <w:szCs w:val="32"/>
        </w:rPr>
      </w:pPr>
      <w:r>
        <w:rPr>
          <w:rFonts w:hint="eastAsia" w:ascii="宋体" w:hAnsi="宋体" w:eastAsia="仿宋_GB2312" w:cs="宋体"/>
          <w:kern w:val="0"/>
          <w:sz w:val="32"/>
          <w:szCs w:val="32"/>
        </w:rPr>
        <w:t>3.</w:t>
      </w:r>
      <w:r>
        <w:rPr>
          <w:rFonts w:hint="eastAsia" w:ascii="宋体" w:hAnsi="宋体" w:eastAsia="仿宋_GB2312"/>
          <w:sz w:val="32"/>
          <w:szCs w:val="32"/>
        </w:rPr>
        <w:t>组织安排学校各种会议和重要活动（含接待），责成相关部门</w:t>
      </w:r>
      <w:r>
        <w:rPr>
          <w:rFonts w:hint="eastAsia" w:ascii="宋体" w:hAnsi="宋体" w:eastAsia="仿宋_GB2312" w:cs="宋体"/>
          <w:kern w:val="0"/>
          <w:sz w:val="32"/>
          <w:szCs w:val="32"/>
        </w:rPr>
        <w:t>做好会议记录；</w:t>
      </w:r>
    </w:p>
    <w:p w14:paraId="2C769200">
      <w:pPr>
        <w:widowControl/>
        <w:spacing w:line="440" w:lineRule="exact"/>
        <w:ind w:firstLine="640" w:firstLineChars="200"/>
        <w:jc w:val="left"/>
        <w:rPr>
          <w:rFonts w:ascii="宋体" w:hAnsi="宋体" w:eastAsia="仿宋_GB2312" w:cs="宋体"/>
          <w:kern w:val="0"/>
          <w:sz w:val="32"/>
          <w:szCs w:val="32"/>
        </w:rPr>
      </w:pPr>
      <w:r>
        <w:rPr>
          <w:rFonts w:hint="eastAsia" w:ascii="宋体" w:hAnsi="宋体" w:eastAsia="仿宋_GB2312" w:cs="宋体"/>
          <w:kern w:val="0"/>
          <w:sz w:val="32"/>
          <w:szCs w:val="32"/>
        </w:rPr>
        <w:t>4.负责检查学校档案管理工作，要求各部门各种资料归档及时、规范；</w:t>
      </w:r>
    </w:p>
    <w:p w14:paraId="42A4F183">
      <w:pPr>
        <w:spacing w:line="440" w:lineRule="exact"/>
        <w:ind w:firstLine="640" w:firstLineChars="200"/>
        <w:rPr>
          <w:rFonts w:ascii="宋体" w:hAnsi="宋体" w:eastAsia="仿宋_GB2312"/>
          <w:sz w:val="32"/>
          <w:szCs w:val="32"/>
        </w:rPr>
      </w:pPr>
      <w:r>
        <w:rPr>
          <w:rFonts w:hint="eastAsia" w:ascii="宋体" w:hAnsi="宋体" w:eastAsia="仿宋_GB2312" w:cs="宋体"/>
          <w:kern w:val="0"/>
          <w:sz w:val="32"/>
          <w:szCs w:val="32"/>
        </w:rPr>
        <w:t>5.处理好学生、家长及教师之间的突发纠纷，保证学校的正常教学秩序；</w:t>
      </w:r>
    </w:p>
    <w:p w14:paraId="03AFF1FC">
      <w:pPr>
        <w:widowControl/>
        <w:spacing w:line="440" w:lineRule="exact"/>
        <w:ind w:firstLine="640" w:firstLineChars="200"/>
        <w:jc w:val="left"/>
        <w:rPr>
          <w:rFonts w:ascii="宋体" w:hAnsi="宋体" w:eastAsia="仿宋_GB2312" w:cs="宋体"/>
          <w:kern w:val="0"/>
          <w:sz w:val="32"/>
          <w:szCs w:val="32"/>
        </w:rPr>
      </w:pPr>
      <w:r>
        <w:rPr>
          <w:rFonts w:hint="eastAsia" w:ascii="宋体" w:hAnsi="宋体" w:eastAsia="仿宋_GB2312" w:cs="宋体"/>
          <w:kern w:val="0"/>
          <w:sz w:val="32"/>
          <w:szCs w:val="32"/>
        </w:rPr>
        <w:t>6.搞好校园环境建设，净化、绿化、美化校园，形成良好的育人环境；</w:t>
      </w:r>
    </w:p>
    <w:p w14:paraId="070AF577">
      <w:pPr>
        <w:widowControl/>
        <w:spacing w:line="440" w:lineRule="exact"/>
        <w:ind w:firstLine="643" w:firstLineChars="200"/>
        <w:jc w:val="left"/>
        <w:rPr>
          <w:rFonts w:ascii="宋体" w:hAnsi="宋体" w:eastAsia="仿宋_GB2312" w:cs="宋体"/>
          <w:kern w:val="0"/>
          <w:sz w:val="32"/>
          <w:szCs w:val="32"/>
        </w:rPr>
      </w:pPr>
      <w:r>
        <w:rPr>
          <w:rFonts w:hint="eastAsia" w:ascii="宋体" w:hAnsi="宋体" w:eastAsia="仿宋_GB2312" w:cs="宋体"/>
          <w:b/>
          <w:kern w:val="0"/>
          <w:sz w:val="32"/>
          <w:szCs w:val="32"/>
        </w:rPr>
        <w:t>第十五条</w:t>
      </w:r>
      <w:r>
        <w:rPr>
          <w:rFonts w:hint="eastAsia" w:ascii="宋体" w:hAnsi="宋体" w:eastAsia="仿宋_GB2312" w:cs="宋体"/>
          <w:kern w:val="0"/>
          <w:sz w:val="32"/>
          <w:szCs w:val="32"/>
        </w:rPr>
        <w:t xml:space="preserve">  德育管理办公室负责学校的德育工作及家长学校工作，对学生进行思想品德教育和行为规范的养成，制定并落实本校德育工作制度。</w:t>
      </w:r>
    </w:p>
    <w:p w14:paraId="4A7A9344">
      <w:pPr>
        <w:widowControl/>
        <w:spacing w:line="440" w:lineRule="exact"/>
        <w:ind w:firstLine="800" w:firstLineChars="250"/>
        <w:jc w:val="left"/>
        <w:rPr>
          <w:rFonts w:ascii="宋体" w:hAnsi="宋体" w:eastAsia="仿宋_GB2312" w:cs="宋体"/>
          <w:kern w:val="0"/>
          <w:sz w:val="32"/>
          <w:szCs w:val="32"/>
        </w:rPr>
      </w:pPr>
      <w:r>
        <w:rPr>
          <w:rFonts w:hint="eastAsia" w:ascii="宋体" w:hAnsi="宋体" w:eastAsia="仿宋_GB2312"/>
          <w:sz w:val="32"/>
          <w:szCs w:val="32"/>
        </w:rPr>
        <w:t>德育管理</w:t>
      </w:r>
      <w:r>
        <w:rPr>
          <w:rFonts w:hint="eastAsia" w:ascii="宋体" w:hAnsi="宋体" w:eastAsia="仿宋_GB2312" w:cs="宋体"/>
          <w:kern w:val="0"/>
          <w:sz w:val="32"/>
          <w:szCs w:val="32"/>
        </w:rPr>
        <w:t>办公室主要职责：</w:t>
      </w:r>
    </w:p>
    <w:p w14:paraId="436ABC51">
      <w:pPr>
        <w:widowControl/>
        <w:spacing w:line="440" w:lineRule="exact"/>
        <w:ind w:firstLine="640" w:firstLineChars="200"/>
        <w:jc w:val="left"/>
        <w:rPr>
          <w:rFonts w:ascii="宋体" w:hAnsi="宋体" w:eastAsia="仿宋_GB2312" w:cs="宋体"/>
          <w:kern w:val="0"/>
          <w:sz w:val="32"/>
          <w:szCs w:val="32"/>
        </w:rPr>
      </w:pPr>
      <w:r>
        <w:rPr>
          <w:rFonts w:hint="eastAsia" w:ascii="宋体" w:hAnsi="宋体" w:eastAsia="仿宋_GB2312" w:cs="宋体"/>
          <w:kern w:val="0"/>
          <w:sz w:val="32"/>
          <w:szCs w:val="32"/>
        </w:rPr>
        <w:t>（一）认真贯彻《中小学德育工作</w:t>
      </w:r>
      <w:r>
        <w:rPr>
          <w:rFonts w:hint="eastAsia" w:ascii="宋体" w:hAnsi="宋体" w:eastAsia="仿宋_GB2312" w:cs="宋体"/>
          <w:kern w:val="0"/>
          <w:sz w:val="32"/>
          <w:szCs w:val="32"/>
          <w:lang w:eastAsia="zh-CN"/>
        </w:rPr>
        <w:t>指南</w:t>
      </w:r>
      <w:r>
        <w:rPr>
          <w:rFonts w:hint="eastAsia" w:ascii="宋体" w:hAnsi="宋体" w:eastAsia="仿宋_GB2312" w:cs="宋体"/>
          <w:kern w:val="0"/>
          <w:sz w:val="32"/>
          <w:szCs w:val="32"/>
        </w:rPr>
        <w:t>》等政策法规，落实《</w:t>
      </w:r>
      <w:r>
        <w:rPr>
          <w:rFonts w:hint="eastAsia" w:ascii="宋体" w:hAnsi="宋体" w:eastAsia="仿宋_GB2312" w:cs="宋体"/>
          <w:kern w:val="0"/>
          <w:sz w:val="32"/>
          <w:szCs w:val="32"/>
          <w:lang w:eastAsia="zh-CN"/>
        </w:rPr>
        <w:t>中</w:t>
      </w:r>
      <w:r>
        <w:rPr>
          <w:rFonts w:hint="eastAsia" w:ascii="宋体" w:hAnsi="宋体" w:eastAsia="仿宋_GB2312" w:cs="宋体"/>
          <w:kern w:val="0"/>
          <w:sz w:val="32"/>
          <w:szCs w:val="32"/>
        </w:rPr>
        <w:t>小学生守则》、《中小学日常行为规范》、《小学生礼仪常规》。利用歌曲、影视、宣传栏、黑板报等对学生进行德育教育。严格执行每周一升国旗制度。</w:t>
      </w:r>
    </w:p>
    <w:p w14:paraId="00AD74D1">
      <w:pPr>
        <w:widowControl/>
        <w:spacing w:line="440" w:lineRule="exact"/>
        <w:ind w:firstLine="640" w:firstLineChars="200"/>
        <w:jc w:val="left"/>
        <w:rPr>
          <w:rFonts w:ascii="宋体" w:hAnsi="宋体" w:eastAsia="仿宋_GB2312" w:cs="宋体"/>
          <w:kern w:val="0"/>
          <w:sz w:val="32"/>
          <w:szCs w:val="32"/>
        </w:rPr>
      </w:pPr>
      <w:r>
        <w:rPr>
          <w:rFonts w:hint="eastAsia" w:ascii="宋体" w:hAnsi="宋体" w:eastAsia="仿宋_GB2312" w:cs="宋体"/>
          <w:kern w:val="0"/>
          <w:sz w:val="32"/>
          <w:szCs w:val="32"/>
        </w:rPr>
        <w:t>（二）健全相应的德育工作制度，建立适合的校规及组织、指导班主任建立适合的班规，促进良好校风、班风的形成。</w:t>
      </w:r>
    </w:p>
    <w:p w14:paraId="573F5DED">
      <w:pPr>
        <w:widowControl/>
        <w:spacing w:line="440" w:lineRule="exact"/>
        <w:ind w:firstLine="640" w:firstLineChars="200"/>
        <w:jc w:val="left"/>
        <w:rPr>
          <w:rFonts w:ascii="宋体" w:hAnsi="宋体" w:eastAsia="仿宋_GB2312" w:cs="宋体"/>
          <w:kern w:val="0"/>
          <w:sz w:val="32"/>
          <w:szCs w:val="32"/>
        </w:rPr>
      </w:pPr>
      <w:r>
        <w:rPr>
          <w:rFonts w:hint="eastAsia" w:ascii="宋体" w:hAnsi="宋体" w:eastAsia="仿宋_GB2312" w:cs="宋体"/>
          <w:kern w:val="0"/>
          <w:sz w:val="32"/>
          <w:szCs w:val="32"/>
        </w:rPr>
        <w:t>（三）建立健全德育工作指挥系统，采取多种形式对班主任进行培训，提高教书育人的能力。</w:t>
      </w:r>
    </w:p>
    <w:p w14:paraId="3C73890B">
      <w:pPr>
        <w:widowControl/>
        <w:spacing w:line="440" w:lineRule="exact"/>
        <w:ind w:firstLine="640" w:firstLineChars="200"/>
        <w:jc w:val="left"/>
        <w:rPr>
          <w:rFonts w:ascii="宋体" w:hAnsi="宋体" w:eastAsia="仿宋_GB2312" w:cs="宋体"/>
          <w:kern w:val="0"/>
          <w:sz w:val="32"/>
          <w:szCs w:val="32"/>
        </w:rPr>
      </w:pPr>
      <w:r>
        <w:rPr>
          <w:rFonts w:hint="eastAsia" w:ascii="宋体" w:hAnsi="宋体" w:eastAsia="仿宋_GB2312" w:cs="宋体"/>
          <w:kern w:val="0"/>
          <w:sz w:val="32"/>
          <w:szCs w:val="32"/>
        </w:rPr>
        <w:t>（四）协同人、财、物资源管理办公室，组织实施学校教师专业发展实施方案和细则（只组织实施与班主任相关的）</w:t>
      </w:r>
    </w:p>
    <w:p w14:paraId="560F5966">
      <w:pPr>
        <w:widowControl/>
        <w:spacing w:line="440" w:lineRule="exact"/>
        <w:ind w:firstLine="640" w:firstLineChars="200"/>
        <w:jc w:val="left"/>
        <w:rPr>
          <w:rFonts w:ascii="宋体" w:hAnsi="宋体" w:eastAsia="仿宋_GB2312" w:cs="宋体"/>
          <w:kern w:val="0"/>
          <w:sz w:val="32"/>
          <w:szCs w:val="32"/>
        </w:rPr>
      </w:pPr>
      <w:r>
        <w:rPr>
          <w:rFonts w:hint="eastAsia" w:ascii="宋体" w:hAnsi="宋体" w:eastAsia="仿宋_GB2312" w:cs="宋体"/>
          <w:kern w:val="0"/>
          <w:sz w:val="32"/>
          <w:szCs w:val="32"/>
        </w:rPr>
        <w:t>（五）依托少先队工作，结合体验德育特色课程，开展丰富多彩的系列主题德育实践活动，真正提高德育教育效益。</w:t>
      </w:r>
    </w:p>
    <w:p w14:paraId="72A65B4C">
      <w:pPr>
        <w:widowControl/>
        <w:spacing w:line="440" w:lineRule="exact"/>
        <w:ind w:firstLine="640" w:firstLineChars="200"/>
        <w:jc w:val="left"/>
        <w:rPr>
          <w:rFonts w:ascii="宋体" w:hAnsi="宋体" w:eastAsia="仿宋_GB2312" w:cs="宋体"/>
          <w:kern w:val="0"/>
          <w:sz w:val="32"/>
          <w:szCs w:val="32"/>
        </w:rPr>
      </w:pPr>
      <w:r>
        <w:rPr>
          <w:rFonts w:hint="eastAsia" w:ascii="宋体" w:hAnsi="宋体" w:eastAsia="仿宋_GB2312" w:cs="宋体"/>
          <w:kern w:val="0"/>
          <w:sz w:val="32"/>
          <w:szCs w:val="32"/>
        </w:rPr>
        <w:t>（六）定期对学生进行法制、安全、自救等教育，严禁发生违法犯罪现象，防止各类意外事故发生。</w:t>
      </w:r>
    </w:p>
    <w:p w14:paraId="7D2FC50F">
      <w:pPr>
        <w:widowControl/>
        <w:spacing w:line="440" w:lineRule="exact"/>
        <w:ind w:firstLine="640" w:firstLineChars="200"/>
        <w:jc w:val="left"/>
        <w:rPr>
          <w:rFonts w:ascii="宋体" w:hAnsi="宋体" w:eastAsia="仿宋_GB2312" w:cs="宋体"/>
          <w:kern w:val="0"/>
          <w:sz w:val="32"/>
          <w:szCs w:val="32"/>
        </w:rPr>
      </w:pPr>
      <w:r>
        <w:rPr>
          <w:rFonts w:hint="eastAsia" w:ascii="宋体" w:hAnsi="宋体" w:eastAsia="仿宋_GB2312" w:cs="宋体"/>
          <w:kern w:val="0"/>
          <w:sz w:val="32"/>
          <w:szCs w:val="32"/>
        </w:rPr>
        <w:t>（七）做好优秀班主任、优秀班集体、优秀中队的评选工作。</w:t>
      </w:r>
    </w:p>
    <w:p w14:paraId="17D2E206">
      <w:pPr>
        <w:spacing w:line="440" w:lineRule="exact"/>
        <w:ind w:firstLine="643" w:firstLineChars="200"/>
        <w:jc w:val="center"/>
        <w:rPr>
          <w:rFonts w:ascii="宋体" w:hAnsi="宋体" w:eastAsia="仿宋_GB2312"/>
          <w:b/>
          <w:sz w:val="32"/>
          <w:szCs w:val="32"/>
        </w:rPr>
      </w:pPr>
      <w:r>
        <w:rPr>
          <w:rFonts w:hint="eastAsia" w:ascii="宋体" w:hAnsi="宋体" w:eastAsia="仿宋_GB2312"/>
          <w:b/>
          <w:bCs/>
          <w:sz w:val="32"/>
          <w:szCs w:val="32"/>
        </w:rPr>
        <w:t>第三章  入学和学籍管理</w:t>
      </w:r>
    </w:p>
    <w:p w14:paraId="1E9F09A8">
      <w:pPr>
        <w:spacing w:line="440" w:lineRule="exact"/>
        <w:ind w:firstLine="643" w:firstLineChars="200"/>
        <w:rPr>
          <w:rFonts w:ascii="宋体" w:hAnsi="宋体" w:eastAsia="仿宋_GB2312" w:cs="宋体"/>
          <w:kern w:val="0"/>
          <w:sz w:val="32"/>
          <w:szCs w:val="32"/>
        </w:rPr>
      </w:pPr>
      <w:r>
        <w:rPr>
          <w:rFonts w:hint="eastAsia" w:ascii="宋体" w:hAnsi="宋体" w:eastAsia="仿宋_GB2312"/>
          <w:b/>
          <w:sz w:val="32"/>
          <w:szCs w:val="32"/>
        </w:rPr>
        <w:t>第十六条</w:t>
      </w:r>
      <w:r>
        <w:rPr>
          <w:rFonts w:hint="eastAsia" w:ascii="宋体" w:hAnsi="宋体" w:eastAsia="仿宋_GB2312"/>
          <w:sz w:val="32"/>
          <w:szCs w:val="32"/>
        </w:rPr>
        <w:t xml:space="preserve">  按照教育行政部门有关就近入学的原则，</w:t>
      </w:r>
      <w:r>
        <w:rPr>
          <w:rFonts w:hint="eastAsia" w:ascii="宋体" w:hAnsi="宋体" w:eastAsia="仿宋_GB2312" w:cs="宋体"/>
          <w:kern w:val="0"/>
          <w:sz w:val="32"/>
          <w:szCs w:val="32"/>
        </w:rPr>
        <w:t>学校在招生范围内，招收年满６周岁的儿童免试入学，该招生范围内的流动人口子女入学按淄博市政府文件规定，办理入学手续。不招收不符合就读条件的学生入学。</w:t>
      </w:r>
    </w:p>
    <w:p w14:paraId="79B65BEA">
      <w:pPr>
        <w:spacing w:line="440" w:lineRule="exact"/>
        <w:ind w:firstLine="643" w:firstLineChars="200"/>
        <w:rPr>
          <w:rFonts w:eastAsia="仿宋_GB2312"/>
          <w:sz w:val="32"/>
          <w:szCs w:val="32"/>
        </w:rPr>
      </w:pPr>
      <w:r>
        <w:rPr>
          <w:rFonts w:hint="eastAsia" w:ascii="宋体" w:hAnsi="宋体" w:eastAsia="仿宋_GB2312" w:cs="宋体"/>
          <w:b/>
          <w:kern w:val="0"/>
          <w:sz w:val="32"/>
          <w:szCs w:val="32"/>
        </w:rPr>
        <w:t>第十七条</w:t>
      </w:r>
      <w:r>
        <w:rPr>
          <w:rFonts w:hint="eastAsia" w:ascii="宋体" w:hAnsi="宋体" w:eastAsia="仿宋_GB2312" w:cs="宋体"/>
          <w:kern w:val="0"/>
          <w:sz w:val="32"/>
          <w:szCs w:val="32"/>
        </w:rPr>
        <w:t xml:space="preserve">  学生修业年限5年，学校取消留级制度。</w:t>
      </w:r>
      <w:r>
        <w:rPr>
          <w:rFonts w:hint="eastAsia" w:eastAsia="仿宋_GB2312"/>
          <w:sz w:val="32"/>
          <w:szCs w:val="32"/>
        </w:rPr>
        <w:t>学校采用班级授课制，全校平均班额不超过45人。学校对品学兼优的学生给予表彰奖励。每学期评三好学生、优秀学生干部、李家小学之星等，以激励学生进步。</w:t>
      </w:r>
    </w:p>
    <w:p w14:paraId="54BD6895">
      <w:pPr>
        <w:spacing w:line="440" w:lineRule="exact"/>
        <w:ind w:firstLine="643" w:firstLineChars="200"/>
        <w:rPr>
          <w:rFonts w:eastAsia="仿宋_GB2312"/>
          <w:sz w:val="32"/>
          <w:szCs w:val="32"/>
        </w:rPr>
      </w:pPr>
      <w:r>
        <w:rPr>
          <w:rFonts w:hint="eastAsia" w:ascii="宋体" w:hAnsi="宋体" w:eastAsia="仿宋_GB2312" w:cs="宋体"/>
          <w:b/>
          <w:kern w:val="0"/>
          <w:sz w:val="32"/>
          <w:szCs w:val="32"/>
        </w:rPr>
        <w:t>第十八条</w:t>
      </w:r>
      <w:r>
        <w:rPr>
          <w:rFonts w:hint="eastAsia" w:ascii="宋体" w:hAnsi="宋体" w:eastAsia="仿宋_GB2312" w:cs="宋体"/>
          <w:kern w:val="0"/>
          <w:sz w:val="32"/>
          <w:szCs w:val="32"/>
        </w:rPr>
        <w:t xml:space="preserve">  </w:t>
      </w:r>
      <w:r>
        <w:rPr>
          <w:rFonts w:hint="eastAsia" w:ascii="宋体" w:hAnsi="宋体" w:eastAsia="仿宋_GB2312"/>
          <w:sz w:val="32"/>
          <w:szCs w:val="32"/>
        </w:rPr>
        <w:t>学校根据上级主管教育行政部门制定的小学学籍管理办法，实施学籍管理。</w:t>
      </w:r>
      <w:r>
        <w:rPr>
          <w:rFonts w:hint="eastAsia" w:ascii="宋体" w:hAnsi="宋体" w:eastAsia="仿宋_GB2312" w:cs="宋体"/>
          <w:kern w:val="0"/>
          <w:sz w:val="32"/>
          <w:szCs w:val="32"/>
        </w:rPr>
        <w:t>严格履行入学、转学手续，专人负责，发现问题及时查找原因，及时解决。</w:t>
      </w:r>
      <w:r>
        <w:rPr>
          <w:rFonts w:hint="eastAsia" w:eastAsia="仿宋_GB2312"/>
          <w:sz w:val="32"/>
          <w:szCs w:val="32"/>
        </w:rPr>
        <w:t>落实《未成年人保护法》，采取切实措施，防止义务教育阶段学生非正常辍学。发现辍学学生，应及时向德育主任、校长报告，学校要依法主动与家长和有关部门联系，做好工作，使其复学。学生因病（须有指定医疗单位证明）或特殊情况无法继续学习，由父母或监护人提出申请，经校长、区教育局批准，区级以上医院出示证明，由课程质量和学术管理办公室签发休学证明，准其休学，期限一年。复学时，由父母或监护人提出申请，如因病休学，还须出具指定医疗单位的康复证明，经校长批准由课程质量和学术管理办公室编入相应年级就读。因户籍变更或父母工作调动等原因符合转学条件者，经校长批准转入我校，由课程质量和学术管理办公室安排相应班级就读。我校学生因各种原因转往外地、外校就读者，由父母或监护人提出转学申请，经校长批准，由课程质量和学术管理办公室出具转学证明。</w:t>
      </w:r>
    </w:p>
    <w:p w14:paraId="7BFC11F8">
      <w:pPr>
        <w:spacing w:line="440" w:lineRule="exact"/>
        <w:ind w:firstLine="643" w:firstLineChars="200"/>
        <w:jc w:val="center"/>
        <w:rPr>
          <w:rFonts w:ascii="宋体" w:hAnsi="宋体" w:eastAsia="仿宋_GB2312"/>
          <w:b/>
          <w:bCs/>
          <w:sz w:val="32"/>
          <w:szCs w:val="32"/>
        </w:rPr>
      </w:pPr>
      <w:r>
        <w:rPr>
          <w:rFonts w:hint="eastAsia" w:ascii="宋体" w:hAnsi="宋体" w:eastAsia="仿宋_GB2312"/>
          <w:b/>
          <w:bCs/>
          <w:sz w:val="32"/>
          <w:szCs w:val="32"/>
        </w:rPr>
        <w:t>第四章  教育教学工作</w:t>
      </w:r>
    </w:p>
    <w:p w14:paraId="6E38BBC3">
      <w:pPr>
        <w:spacing w:line="440" w:lineRule="exact"/>
        <w:ind w:firstLine="640" w:firstLineChars="200"/>
        <w:rPr>
          <w:rFonts w:eastAsia="仿宋_GB2312"/>
          <w:sz w:val="32"/>
          <w:szCs w:val="32"/>
        </w:rPr>
      </w:pPr>
      <w:r>
        <w:rPr>
          <w:rFonts w:hint="eastAsia" w:eastAsia="仿宋_GB2312"/>
          <w:sz w:val="32"/>
          <w:szCs w:val="32"/>
        </w:rPr>
        <w:t>学校的主要任务是教育教学工作，学校行政领导要集中主要精力抓好。其他各项工作应有利于教育教学工作的开展。</w:t>
      </w:r>
    </w:p>
    <w:p w14:paraId="14FF5E45">
      <w:pPr>
        <w:widowControl/>
        <w:spacing w:line="440" w:lineRule="exact"/>
        <w:ind w:firstLine="643" w:firstLineChars="200"/>
        <w:jc w:val="left"/>
        <w:rPr>
          <w:rFonts w:ascii="宋体" w:hAnsi="宋体" w:eastAsia="仿宋_GB2312" w:cs="宋体"/>
          <w:kern w:val="0"/>
          <w:sz w:val="32"/>
          <w:szCs w:val="32"/>
        </w:rPr>
      </w:pPr>
      <w:r>
        <w:rPr>
          <w:rFonts w:hint="eastAsia" w:ascii="宋体" w:hAnsi="宋体" w:eastAsia="仿宋_GB2312" w:cs="宋体"/>
          <w:b/>
          <w:kern w:val="0"/>
          <w:sz w:val="32"/>
          <w:szCs w:val="32"/>
        </w:rPr>
        <w:t>第十九条</w:t>
      </w:r>
      <w:r>
        <w:rPr>
          <w:rFonts w:hint="eastAsia" w:ascii="宋体" w:hAnsi="宋体" w:eastAsia="仿宋_GB2312" w:cs="宋体"/>
          <w:kern w:val="0"/>
          <w:sz w:val="32"/>
          <w:szCs w:val="32"/>
        </w:rPr>
        <w:t xml:space="preserve">  </w:t>
      </w:r>
      <w:r>
        <w:rPr>
          <w:rFonts w:hint="eastAsia" w:ascii="宋体" w:hAnsi="宋体" w:eastAsia="仿宋_GB2312"/>
          <w:sz w:val="32"/>
          <w:szCs w:val="32"/>
        </w:rPr>
        <w:t>学校注重加强德育教育工作，各部门、各学科要把未成年人的思想道德建设与祖国的未来、民族的强盛联系起来。强化教学的育人功能，创设人人参与、实行育德的氛围，促进学生正确的世界观、人生观、价值观的形成，以及对高尚的思想品德的追求。</w:t>
      </w:r>
    </w:p>
    <w:p w14:paraId="461A8F72">
      <w:pPr>
        <w:spacing w:line="440" w:lineRule="exact"/>
        <w:ind w:firstLine="643" w:firstLineChars="200"/>
        <w:rPr>
          <w:rFonts w:eastAsia="仿宋_GB2312"/>
          <w:sz w:val="32"/>
          <w:szCs w:val="32"/>
        </w:rPr>
      </w:pPr>
      <w:r>
        <w:rPr>
          <w:rFonts w:hint="eastAsia" w:ascii="宋体" w:hAnsi="宋体" w:eastAsia="仿宋_GB2312"/>
          <w:b/>
          <w:sz w:val="32"/>
          <w:szCs w:val="32"/>
        </w:rPr>
        <w:t>第二十条</w:t>
      </w:r>
      <w:r>
        <w:rPr>
          <w:rFonts w:hint="eastAsia" w:ascii="宋体" w:hAnsi="宋体" w:eastAsia="仿宋_GB2312"/>
          <w:sz w:val="32"/>
          <w:szCs w:val="32"/>
        </w:rPr>
        <w:t xml:space="preserve">  </w:t>
      </w:r>
      <w:r>
        <w:rPr>
          <w:rFonts w:hint="eastAsia" w:eastAsia="仿宋_GB2312"/>
          <w:sz w:val="32"/>
          <w:szCs w:val="32"/>
        </w:rPr>
        <w:t>学校德育工作的主要途径：班主任工作，思想品德课，各科教学渗透，团、队工作，各种科技、文体、班级活动，健康教育和心理咨询，校园文化熏陶，家庭教育和社会实践等。要注重各种教育的有机联系，发挥教育的整体机能。</w:t>
      </w:r>
    </w:p>
    <w:p w14:paraId="0C0E2B09">
      <w:pPr>
        <w:spacing w:line="440" w:lineRule="exact"/>
        <w:ind w:firstLine="643" w:firstLineChars="200"/>
        <w:rPr>
          <w:rFonts w:eastAsia="仿宋_GB2312"/>
          <w:sz w:val="32"/>
          <w:szCs w:val="32"/>
        </w:rPr>
      </w:pPr>
      <w:r>
        <w:rPr>
          <w:rFonts w:hint="eastAsia" w:ascii="宋体" w:hAnsi="宋体" w:eastAsia="仿宋_GB2312"/>
          <w:b/>
          <w:sz w:val="32"/>
          <w:szCs w:val="32"/>
        </w:rPr>
        <w:t>第二十一条</w:t>
      </w:r>
      <w:r>
        <w:rPr>
          <w:rFonts w:hint="eastAsia" w:ascii="宋体" w:hAnsi="宋体" w:eastAsia="仿宋_GB2312"/>
          <w:sz w:val="32"/>
          <w:szCs w:val="32"/>
        </w:rPr>
        <w:t xml:space="preserve">  </w:t>
      </w:r>
      <w:r>
        <w:rPr>
          <w:rFonts w:hint="eastAsia" w:eastAsia="仿宋_GB2312"/>
          <w:sz w:val="32"/>
          <w:szCs w:val="32"/>
        </w:rPr>
        <w:t>每班设置班主任，协调各科任教师，联系家长，落实各项教育计划。</w:t>
      </w:r>
      <w:r>
        <w:rPr>
          <w:rFonts w:hint="eastAsia" w:ascii="宋体" w:hAnsi="宋体" w:eastAsia="仿宋_GB2312"/>
          <w:sz w:val="32"/>
          <w:szCs w:val="32"/>
        </w:rPr>
        <w:t>班主任工作要以养成教育为基础，以培养学生积极的情感、健康的心理、自理自律的能力及参与合作的意识为宗旨，以相对独立的班风、学风、班训为教育主线，有计划、有针对性地把常规管理与教育实践活动结合起来，讲究育德的实效。班主任要充分挖掘社会和家长的教育因素，结合学科教育活动，充实和丰富班集体教育，</w:t>
      </w:r>
      <w:r>
        <w:rPr>
          <w:rFonts w:hint="eastAsia" w:eastAsia="仿宋_GB2312"/>
          <w:sz w:val="32"/>
          <w:szCs w:val="32"/>
        </w:rPr>
        <w:t>加强班级管理，充分发挥学生自我教育和自我管理的作用</w:t>
      </w:r>
      <w:r>
        <w:rPr>
          <w:rFonts w:hint="eastAsia" w:ascii="宋体" w:hAnsi="宋体" w:eastAsia="仿宋_GB2312"/>
          <w:sz w:val="32"/>
          <w:szCs w:val="32"/>
        </w:rPr>
        <w:t>，促进班集体的形成。</w:t>
      </w:r>
      <w:r>
        <w:rPr>
          <w:rFonts w:hint="eastAsia" w:eastAsia="仿宋_GB2312"/>
          <w:sz w:val="32"/>
          <w:szCs w:val="32"/>
        </w:rPr>
        <w:t>每学年按班级目标管理办法评选优秀班集体和卫生工作、文明礼仪等单项先进班。</w:t>
      </w:r>
      <w:r>
        <w:rPr>
          <w:rFonts w:hint="eastAsia" w:ascii="宋体" w:hAnsi="宋体" w:eastAsia="仿宋_GB2312"/>
          <w:sz w:val="32"/>
          <w:szCs w:val="32"/>
        </w:rPr>
        <w:t xml:space="preserve">不断积累现代班级工作的新鲜经验。          </w:t>
      </w:r>
    </w:p>
    <w:p w14:paraId="19CC4F3F">
      <w:pPr>
        <w:spacing w:line="440" w:lineRule="exact"/>
        <w:ind w:firstLine="643" w:firstLineChars="200"/>
        <w:rPr>
          <w:rFonts w:eastAsia="仿宋_GB2312"/>
          <w:sz w:val="32"/>
          <w:szCs w:val="32"/>
        </w:rPr>
      </w:pPr>
      <w:r>
        <w:rPr>
          <w:rFonts w:hint="eastAsia" w:ascii="宋体" w:hAnsi="宋体" w:eastAsia="仿宋_GB2312"/>
          <w:b/>
          <w:sz w:val="32"/>
          <w:szCs w:val="32"/>
        </w:rPr>
        <w:t>第二十二条</w:t>
      </w:r>
      <w:r>
        <w:rPr>
          <w:rFonts w:hint="eastAsia" w:ascii="宋体" w:hAnsi="宋体" w:eastAsia="仿宋_GB2312"/>
          <w:sz w:val="32"/>
          <w:szCs w:val="32"/>
        </w:rPr>
        <w:t xml:space="preserve">  </w:t>
      </w:r>
      <w:r>
        <w:rPr>
          <w:rFonts w:hint="eastAsia" w:eastAsia="仿宋_GB2312"/>
          <w:sz w:val="32"/>
          <w:szCs w:val="32"/>
        </w:rPr>
        <w:t>学校全体人员都要增强育人意识，全面关心学生成长，做到领导管理育人，教师教书育人，职工服务育人。</w:t>
      </w:r>
      <w:r>
        <w:rPr>
          <w:rFonts w:hint="eastAsia" w:ascii="宋体" w:hAnsi="宋体" w:eastAsia="仿宋_GB2312"/>
          <w:sz w:val="32"/>
          <w:szCs w:val="32"/>
        </w:rPr>
        <w:t>教师要尊重学生人格，以有利于学生健康发展为根本，承认差异，尊重个性，采用激励方式评价学生。</w:t>
      </w:r>
      <w:r>
        <w:rPr>
          <w:rFonts w:hint="eastAsia" w:eastAsia="仿宋_GB2312"/>
          <w:sz w:val="32"/>
          <w:szCs w:val="32"/>
        </w:rPr>
        <w:t>要坚持正面教育、积极引导、尊重学生人格、不讽刺挖苦、不体罚或变相体罚学生等原则。要做好行为偏常学生的教育和转化工作。学校全体人员都要关心和重视学生的心理健康教育，注重学生心理素质的培养，为学生创造形成健全人格的条件和环境。</w:t>
      </w:r>
    </w:p>
    <w:p w14:paraId="28EEC92C">
      <w:pPr>
        <w:widowControl/>
        <w:spacing w:line="440" w:lineRule="exact"/>
        <w:ind w:firstLine="643" w:firstLineChars="200"/>
        <w:jc w:val="left"/>
        <w:rPr>
          <w:rFonts w:ascii="宋体" w:hAnsi="宋体" w:eastAsia="仿宋_GB2312"/>
          <w:sz w:val="32"/>
          <w:szCs w:val="32"/>
        </w:rPr>
      </w:pPr>
      <w:r>
        <w:rPr>
          <w:rFonts w:hint="eastAsia" w:ascii="宋体" w:hAnsi="宋体" w:eastAsia="仿宋_GB2312"/>
          <w:b/>
          <w:sz w:val="32"/>
          <w:szCs w:val="32"/>
        </w:rPr>
        <w:t>第二十三条</w:t>
      </w:r>
      <w:r>
        <w:rPr>
          <w:rFonts w:hint="eastAsia" w:ascii="宋体" w:hAnsi="宋体" w:eastAsia="仿宋_GB2312"/>
          <w:sz w:val="32"/>
          <w:szCs w:val="32"/>
        </w:rPr>
        <w:t xml:space="preserve">  学校注重少先队组织建设，要求中队辅导员具有较高的工作水平，广泛开展有特色的少先队活动，并在活动中培养学生实践能力。</w:t>
      </w:r>
    </w:p>
    <w:p w14:paraId="1FC3099B">
      <w:pPr>
        <w:widowControl/>
        <w:spacing w:line="440" w:lineRule="exact"/>
        <w:ind w:firstLine="643" w:firstLineChars="200"/>
        <w:jc w:val="left"/>
        <w:rPr>
          <w:rFonts w:ascii="宋体" w:hAnsi="宋体" w:eastAsia="仿宋_GB2312"/>
          <w:sz w:val="32"/>
          <w:szCs w:val="32"/>
        </w:rPr>
      </w:pPr>
      <w:r>
        <w:rPr>
          <w:rFonts w:hint="eastAsia" w:ascii="宋体" w:hAnsi="宋体" w:eastAsia="仿宋_GB2312"/>
          <w:b/>
          <w:sz w:val="32"/>
          <w:szCs w:val="32"/>
        </w:rPr>
        <w:t>第二十四条</w:t>
      </w:r>
      <w:r>
        <w:rPr>
          <w:rFonts w:hint="eastAsia" w:ascii="宋体" w:hAnsi="宋体" w:eastAsia="仿宋_GB2312"/>
          <w:sz w:val="32"/>
          <w:szCs w:val="32"/>
        </w:rPr>
        <w:t xml:space="preserve">  学校注重组织校内外的辅导力量，为学生提供发展兴趣爱好的环境和条件，积极参与市、区教育行政部门组织的艺术、体育、学科以及其他方面的竞赛活动。</w:t>
      </w:r>
    </w:p>
    <w:p w14:paraId="32CF3764">
      <w:pPr>
        <w:spacing w:line="440" w:lineRule="exact"/>
        <w:ind w:firstLine="643" w:firstLineChars="200"/>
        <w:rPr>
          <w:rFonts w:eastAsia="仿宋_GB2312"/>
          <w:sz w:val="32"/>
          <w:szCs w:val="32"/>
        </w:rPr>
      </w:pPr>
      <w:r>
        <w:rPr>
          <w:rFonts w:hint="eastAsia" w:ascii="宋体" w:hAnsi="宋体" w:eastAsia="仿宋_GB2312"/>
          <w:b/>
          <w:sz w:val="32"/>
          <w:szCs w:val="32"/>
        </w:rPr>
        <w:t>第二十五条</w:t>
      </w:r>
      <w:r>
        <w:rPr>
          <w:rFonts w:hint="eastAsia" w:ascii="宋体" w:hAnsi="宋体" w:eastAsia="仿宋_GB2312"/>
          <w:sz w:val="32"/>
          <w:szCs w:val="32"/>
        </w:rPr>
        <w:t xml:space="preserve">  </w:t>
      </w:r>
      <w:r>
        <w:rPr>
          <w:rFonts w:hint="eastAsia" w:eastAsia="仿宋_GB2312"/>
          <w:sz w:val="32"/>
          <w:szCs w:val="32"/>
        </w:rPr>
        <w:t>学校建立校长负责德育工作的管理机制。由德育管理办公室主管德育，成立德育工作领导小组。在教育常规管理方面构建：科任教师——班主任——德育管理办公室——学校决策层的管理架构。</w:t>
      </w:r>
    </w:p>
    <w:p w14:paraId="789695D1">
      <w:pPr>
        <w:spacing w:line="440" w:lineRule="exact"/>
        <w:ind w:firstLine="643" w:firstLineChars="200"/>
        <w:rPr>
          <w:rFonts w:eastAsia="仿宋_GB2312"/>
          <w:sz w:val="32"/>
          <w:szCs w:val="32"/>
        </w:rPr>
      </w:pPr>
      <w:r>
        <w:rPr>
          <w:rFonts w:hint="eastAsia" w:ascii="宋体" w:hAnsi="宋体" w:eastAsia="仿宋_GB2312"/>
          <w:b/>
          <w:sz w:val="32"/>
          <w:szCs w:val="32"/>
        </w:rPr>
        <w:t>第二十六条</w:t>
      </w:r>
      <w:r>
        <w:rPr>
          <w:rFonts w:hint="eastAsia" w:ascii="宋体" w:hAnsi="宋体" w:eastAsia="仿宋_GB2312"/>
          <w:sz w:val="32"/>
          <w:szCs w:val="32"/>
        </w:rPr>
        <w:t xml:space="preserve">  </w:t>
      </w:r>
      <w:r>
        <w:rPr>
          <w:rFonts w:hint="eastAsia" w:eastAsia="仿宋_GB2312"/>
          <w:sz w:val="32"/>
          <w:szCs w:val="32"/>
        </w:rPr>
        <w:t>建立科学的德育评价考核制度。班级在校德育考核每月一次，期末总评；学生在家的表现每学期由家长考核一次。</w:t>
      </w:r>
    </w:p>
    <w:p w14:paraId="37E02304">
      <w:pPr>
        <w:spacing w:line="440" w:lineRule="exact"/>
        <w:ind w:firstLine="643" w:firstLineChars="200"/>
        <w:rPr>
          <w:rFonts w:eastAsia="仿宋_GB2312"/>
          <w:sz w:val="32"/>
          <w:szCs w:val="32"/>
        </w:rPr>
      </w:pPr>
      <w:r>
        <w:rPr>
          <w:rFonts w:hint="eastAsia" w:ascii="宋体" w:hAnsi="宋体" w:eastAsia="仿宋_GB2312"/>
          <w:b/>
          <w:sz w:val="32"/>
          <w:szCs w:val="32"/>
        </w:rPr>
        <w:t>第二十七条</w:t>
      </w:r>
      <w:r>
        <w:rPr>
          <w:rFonts w:hint="eastAsia" w:ascii="宋体" w:hAnsi="宋体" w:eastAsia="仿宋_GB2312"/>
          <w:sz w:val="32"/>
          <w:szCs w:val="32"/>
        </w:rPr>
        <w:t xml:space="preserve">  </w:t>
      </w:r>
      <w:r>
        <w:rPr>
          <w:rFonts w:hint="eastAsia" w:eastAsia="仿宋_GB2312"/>
          <w:sz w:val="32"/>
          <w:szCs w:val="32"/>
        </w:rPr>
        <w:t>树立现代教学观、质量观、人才观，遵循教学规律，贯彻面向全体学生、因材施教、理论联系实际的原则。确立学生在学校教学活动中的主体地位，重视开发学生的潜能，并使学生具有自主发展和可持续发展的能力。深入进行教学思想、内容、方法、手段、考核、评分方法等一系列整体改革。深化课堂教学改革，坚持教学的发展性、个体性、实践性和开放性，以学生为主体，以发展为主旨，创造条件让学生参与教学，使教的过程真正成为学的过程。</w:t>
      </w:r>
      <w:r>
        <w:rPr>
          <w:rFonts w:hint="eastAsia" w:ascii="宋体" w:hAnsi="宋体" w:eastAsia="仿宋_GB2312"/>
          <w:sz w:val="32"/>
          <w:szCs w:val="32"/>
        </w:rPr>
        <w:t>学校教育教学工作坚持下列原则：</w:t>
      </w:r>
    </w:p>
    <w:p w14:paraId="7EC026C0">
      <w:pPr>
        <w:pStyle w:val="2"/>
        <w:spacing w:line="440" w:lineRule="exact"/>
        <w:ind w:firstLine="640"/>
        <w:rPr>
          <w:rFonts w:eastAsia="仿宋_GB2312"/>
          <w:sz w:val="32"/>
          <w:szCs w:val="32"/>
        </w:rPr>
      </w:pPr>
      <w:r>
        <w:rPr>
          <w:rFonts w:hint="eastAsia" w:ascii="宋体" w:hAnsi="宋体" w:eastAsia="仿宋_GB2312"/>
          <w:sz w:val="32"/>
          <w:szCs w:val="32"/>
        </w:rPr>
        <w:t>（一）注重教育教学的常规管理：</w:t>
      </w:r>
      <w:r>
        <w:rPr>
          <w:rFonts w:hint="eastAsia" w:eastAsia="仿宋_GB2312"/>
          <w:sz w:val="32"/>
          <w:szCs w:val="32"/>
        </w:rPr>
        <w:t>建立各项教学常规制度，加强教学管理。建立资料库和教学档案。重点抓好教学设计和集体备课。重点是加强学习方法的指导。教会学生学习，掌握科学的学习方法，抓好学习基本环节，培养良好的学习习惯。</w:t>
      </w:r>
    </w:p>
    <w:p w14:paraId="00D9AEBA">
      <w:pPr>
        <w:pStyle w:val="2"/>
        <w:spacing w:line="440" w:lineRule="exact"/>
        <w:ind w:firstLine="640"/>
        <w:rPr>
          <w:rFonts w:eastAsia="仿宋_GB2312"/>
          <w:sz w:val="32"/>
          <w:szCs w:val="32"/>
        </w:rPr>
      </w:pPr>
      <w:r>
        <w:rPr>
          <w:rFonts w:hint="eastAsia" w:ascii="宋体" w:hAnsi="宋体" w:eastAsia="仿宋_GB2312"/>
          <w:sz w:val="32"/>
          <w:szCs w:val="32"/>
        </w:rPr>
        <w:t>（二）注重发挥学生主体性来提高课堂教学质量：</w:t>
      </w:r>
      <w:r>
        <w:rPr>
          <w:rFonts w:hint="eastAsia" w:eastAsia="仿宋_GB2312"/>
          <w:sz w:val="32"/>
          <w:szCs w:val="32"/>
        </w:rPr>
        <w:t>要充分利用白板、计算机等多媒体教学，逐步实现教学手段现代化、多样化，以提高教学效率，培养学生学习兴趣和现代技能。</w:t>
      </w:r>
    </w:p>
    <w:p w14:paraId="72FDE294">
      <w:pPr>
        <w:spacing w:line="440" w:lineRule="exact"/>
        <w:ind w:firstLine="640" w:firstLineChars="200"/>
        <w:rPr>
          <w:rFonts w:ascii="宋体" w:hAnsi="宋体" w:eastAsia="仿宋_GB2312"/>
          <w:sz w:val="32"/>
          <w:szCs w:val="32"/>
        </w:rPr>
      </w:pPr>
      <w:r>
        <w:rPr>
          <w:rFonts w:hint="eastAsia" w:ascii="宋体" w:hAnsi="宋体" w:eastAsia="仿宋_GB2312"/>
          <w:sz w:val="32"/>
          <w:szCs w:val="32"/>
        </w:rPr>
        <w:t>（三）</w:t>
      </w:r>
      <w:r>
        <w:rPr>
          <w:rFonts w:hint="eastAsia" w:ascii="宋体" w:hAnsi="宋体" w:eastAsia="仿宋_GB2312" w:cs="宋体"/>
          <w:kern w:val="0"/>
          <w:sz w:val="32"/>
          <w:szCs w:val="32"/>
        </w:rPr>
        <w:t>学校积极推广和鼓励课堂教学研究和改革，坚持</w:t>
      </w:r>
      <w:r>
        <w:rPr>
          <w:rFonts w:hint="eastAsia" w:ascii="宋体" w:hAnsi="宋体" w:eastAsia="仿宋_GB2312"/>
          <w:sz w:val="32"/>
          <w:szCs w:val="32"/>
        </w:rPr>
        <w:t>以人为本，</w:t>
      </w:r>
      <w:r>
        <w:rPr>
          <w:rFonts w:hint="eastAsia" w:ascii="宋体" w:hAnsi="宋体" w:eastAsia="仿宋_GB2312" w:cs="宋体"/>
          <w:kern w:val="0"/>
          <w:sz w:val="32"/>
          <w:szCs w:val="32"/>
        </w:rPr>
        <w:t>面向全体，因材施教，全面发展的原则</w:t>
      </w:r>
      <w:r>
        <w:rPr>
          <w:rFonts w:hint="eastAsia" w:ascii="宋体" w:hAnsi="宋体" w:eastAsia="仿宋_GB2312"/>
          <w:sz w:val="32"/>
          <w:szCs w:val="32"/>
        </w:rPr>
        <w:t>。</w:t>
      </w:r>
    </w:p>
    <w:p w14:paraId="213FBE7D">
      <w:pPr>
        <w:spacing w:line="440" w:lineRule="exact"/>
        <w:ind w:firstLine="643" w:firstLineChars="200"/>
        <w:rPr>
          <w:rFonts w:eastAsia="仿宋_GB2312"/>
          <w:sz w:val="32"/>
          <w:szCs w:val="32"/>
        </w:rPr>
      </w:pPr>
      <w:r>
        <w:rPr>
          <w:rFonts w:hint="eastAsia" w:ascii="宋体" w:hAnsi="宋体" w:eastAsia="仿宋_GB2312"/>
          <w:b/>
          <w:sz w:val="32"/>
          <w:szCs w:val="32"/>
        </w:rPr>
        <w:t>第二十八条</w:t>
      </w:r>
      <w:r>
        <w:rPr>
          <w:rFonts w:hint="eastAsia" w:ascii="宋体" w:hAnsi="宋体" w:eastAsia="仿宋_GB2312"/>
          <w:sz w:val="32"/>
          <w:szCs w:val="32"/>
        </w:rPr>
        <w:t xml:space="preserve">  学校注重教育科学研究工作，</w:t>
      </w:r>
      <w:r>
        <w:rPr>
          <w:rFonts w:hint="eastAsia" w:eastAsia="仿宋_GB2312"/>
          <w:sz w:val="32"/>
          <w:szCs w:val="32"/>
        </w:rPr>
        <w:t>学校设置教科室，加大教育教学科研的力度</w:t>
      </w:r>
      <w:r>
        <w:rPr>
          <w:rFonts w:hint="eastAsia" w:ascii="宋体" w:hAnsi="宋体" w:eastAsia="仿宋_GB2312"/>
          <w:sz w:val="32"/>
          <w:szCs w:val="32"/>
        </w:rPr>
        <w:t>，提高教师队伍的科研素质。</w:t>
      </w:r>
      <w:r>
        <w:rPr>
          <w:rFonts w:hint="eastAsia" w:ascii="宋体" w:hAnsi="宋体" w:eastAsia="仿宋_GB2312" w:cs="宋体"/>
          <w:kern w:val="0"/>
          <w:sz w:val="32"/>
          <w:szCs w:val="32"/>
        </w:rPr>
        <w:t>学校组织全体教师开展教育教学研究活动，</w:t>
      </w:r>
      <w:r>
        <w:rPr>
          <w:rFonts w:hint="eastAsia" w:eastAsia="仿宋_GB2312"/>
          <w:sz w:val="32"/>
          <w:szCs w:val="32"/>
        </w:rPr>
        <w:t>全面实施“科研促教”工程。</w:t>
      </w:r>
      <w:r>
        <w:rPr>
          <w:rFonts w:hint="eastAsia" w:ascii="宋体" w:hAnsi="宋体" w:eastAsia="仿宋_GB2312" w:cs="宋体"/>
          <w:kern w:val="0"/>
          <w:sz w:val="32"/>
          <w:szCs w:val="32"/>
        </w:rPr>
        <w:t>运用教育理论指导教育教学活动，积极推广科研成果及经验，每学期开展教科研论文和优质课评比活动。</w:t>
      </w:r>
      <w:r>
        <w:rPr>
          <w:rFonts w:hint="eastAsia" w:eastAsia="仿宋_GB2312"/>
          <w:sz w:val="32"/>
          <w:szCs w:val="32"/>
        </w:rPr>
        <w:t>每年奖励荣获区级以上科研成果的教职工。</w:t>
      </w:r>
    </w:p>
    <w:p w14:paraId="55051E33">
      <w:pPr>
        <w:spacing w:line="440" w:lineRule="exact"/>
        <w:ind w:firstLine="643" w:firstLineChars="200"/>
        <w:rPr>
          <w:rFonts w:eastAsia="仿宋_GB2312"/>
          <w:sz w:val="32"/>
          <w:szCs w:val="32"/>
        </w:rPr>
      </w:pPr>
      <w:r>
        <w:rPr>
          <w:rFonts w:hint="eastAsia" w:ascii="宋体" w:hAnsi="宋体" w:eastAsia="仿宋_GB2312" w:cs="宋体"/>
          <w:b/>
          <w:kern w:val="0"/>
          <w:sz w:val="32"/>
          <w:szCs w:val="32"/>
        </w:rPr>
        <w:t>第二十九条</w:t>
      </w:r>
      <w:r>
        <w:rPr>
          <w:rFonts w:hint="eastAsia" w:ascii="宋体" w:hAnsi="宋体" w:eastAsia="仿宋_GB2312" w:cs="宋体"/>
          <w:kern w:val="0"/>
          <w:sz w:val="32"/>
          <w:szCs w:val="32"/>
        </w:rPr>
        <w:t xml:space="preserve">  </w:t>
      </w:r>
      <w:r>
        <w:rPr>
          <w:rFonts w:hint="eastAsia" w:ascii="宋体" w:hAnsi="宋体" w:eastAsia="仿宋_GB2312"/>
          <w:sz w:val="32"/>
          <w:szCs w:val="32"/>
        </w:rPr>
        <w:t>学校实行统一的考试制度，每学期末只组织语文、数学、英语考试。地方课程与学校课程通过平时考查评定成绩。</w:t>
      </w:r>
      <w:r>
        <w:rPr>
          <w:rFonts w:hint="eastAsia" w:ascii="宋体" w:hAnsi="宋体" w:eastAsia="仿宋_GB2312" w:cs="宋体"/>
          <w:kern w:val="0"/>
          <w:sz w:val="32"/>
          <w:szCs w:val="32"/>
        </w:rPr>
        <w:t>教师要从德、智、体、美、劳等方面全面评价学生，不以学习成绩排列名次，不以学生考试成绩作为衡量教学质量、评定教学工作的唯一标准。</w:t>
      </w:r>
      <w:r>
        <w:rPr>
          <w:rFonts w:hint="eastAsia" w:ascii="宋体" w:hAnsi="宋体" w:eastAsia="仿宋_GB2312"/>
          <w:sz w:val="32"/>
          <w:szCs w:val="32"/>
        </w:rPr>
        <w:t>学业成绩取消百分制，实行等级制。</w:t>
      </w:r>
      <w:r>
        <w:rPr>
          <w:rFonts w:hint="eastAsia" w:eastAsia="仿宋_GB2312"/>
          <w:sz w:val="32"/>
          <w:szCs w:val="32"/>
        </w:rPr>
        <w:t>严格控制测验次数，每学期期末进行统一考核。实行弹性命题，开卷与问卷、书面与实践操作结合。</w:t>
      </w:r>
    </w:p>
    <w:p w14:paraId="32360ABC">
      <w:pPr>
        <w:spacing w:line="440" w:lineRule="exact"/>
        <w:ind w:firstLine="643" w:firstLineChars="200"/>
        <w:rPr>
          <w:rFonts w:eastAsia="仿宋_GB2312"/>
          <w:sz w:val="32"/>
          <w:szCs w:val="32"/>
        </w:rPr>
      </w:pPr>
      <w:r>
        <w:rPr>
          <w:rFonts w:hint="eastAsia" w:ascii="宋体" w:hAnsi="宋体" w:eastAsia="仿宋_GB2312" w:cs="宋体"/>
          <w:b/>
          <w:kern w:val="0"/>
          <w:sz w:val="32"/>
          <w:szCs w:val="32"/>
        </w:rPr>
        <w:t>第三十条</w:t>
      </w:r>
      <w:r>
        <w:rPr>
          <w:rFonts w:hint="eastAsia" w:ascii="宋体" w:hAnsi="宋体" w:eastAsia="仿宋_GB2312" w:cs="宋体"/>
          <w:kern w:val="0"/>
          <w:sz w:val="32"/>
          <w:szCs w:val="32"/>
        </w:rPr>
        <w:t xml:space="preserve">  加强教学常规管理，认真组织教学研究活动，认真抓好备课、上课、批改作业、课外辅导等教学内容、教学过程和教学环节的管理。</w:t>
      </w:r>
      <w:r>
        <w:rPr>
          <w:rFonts w:hint="eastAsia" w:eastAsia="仿宋_GB2312"/>
          <w:sz w:val="32"/>
          <w:szCs w:val="32"/>
        </w:rPr>
        <w:t>要注意减轻学生过重课业负担，要合理安排作息时间，</w:t>
      </w:r>
      <w:r>
        <w:rPr>
          <w:rFonts w:hint="eastAsia" w:ascii="宋体" w:hAnsi="宋体" w:eastAsia="仿宋_GB2312"/>
          <w:sz w:val="32"/>
          <w:szCs w:val="32"/>
        </w:rPr>
        <w:t>合理安排各年级学生的作业量，</w:t>
      </w:r>
      <w:r>
        <w:rPr>
          <w:rFonts w:hint="eastAsia" w:eastAsia="仿宋_GB2312"/>
          <w:sz w:val="32"/>
          <w:szCs w:val="32"/>
        </w:rPr>
        <w:t>作业布置要适量、适度，对程度不同的学生实行弹性作业</w:t>
      </w:r>
      <w:r>
        <w:rPr>
          <w:rFonts w:hint="eastAsia" w:ascii="宋体" w:hAnsi="宋体" w:eastAsia="仿宋_GB2312"/>
          <w:sz w:val="32"/>
          <w:szCs w:val="32"/>
        </w:rPr>
        <w:t>。</w:t>
      </w:r>
      <w:r>
        <w:rPr>
          <w:rFonts w:hint="eastAsia" w:eastAsia="仿宋_GB2312"/>
          <w:sz w:val="32"/>
          <w:szCs w:val="32"/>
        </w:rPr>
        <w:t>节假日、课余时间学校不得组织集体补课或上课。</w:t>
      </w:r>
      <w:r>
        <w:rPr>
          <w:rFonts w:hint="eastAsia" w:ascii="宋体" w:hAnsi="宋体" w:eastAsia="仿宋_GB2312" w:cs="宋体"/>
          <w:kern w:val="0"/>
          <w:sz w:val="32"/>
          <w:szCs w:val="32"/>
        </w:rPr>
        <w:t>学校严禁体罚和变相体罚学生。</w:t>
      </w:r>
    </w:p>
    <w:p w14:paraId="60FEE4AB">
      <w:pPr>
        <w:spacing w:line="440" w:lineRule="exact"/>
        <w:ind w:firstLine="643" w:firstLineChars="200"/>
        <w:rPr>
          <w:rFonts w:eastAsia="仿宋_GB2312"/>
          <w:sz w:val="32"/>
          <w:szCs w:val="32"/>
        </w:rPr>
      </w:pPr>
      <w:r>
        <w:rPr>
          <w:rFonts w:hint="eastAsia" w:ascii="宋体" w:hAnsi="宋体" w:eastAsia="仿宋_GB2312" w:cs="宋体"/>
          <w:b/>
          <w:kern w:val="0"/>
          <w:sz w:val="32"/>
          <w:szCs w:val="32"/>
        </w:rPr>
        <w:t>第三十一条</w:t>
      </w:r>
      <w:r>
        <w:rPr>
          <w:rFonts w:hint="eastAsia" w:ascii="宋体" w:hAnsi="宋体" w:eastAsia="仿宋_GB2312" w:cs="宋体"/>
          <w:kern w:val="0"/>
          <w:sz w:val="32"/>
          <w:szCs w:val="32"/>
        </w:rPr>
        <w:t xml:space="preserve">  </w:t>
      </w:r>
      <w:r>
        <w:rPr>
          <w:rFonts w:hint="eastAsia" w:eastAsia="仿宋_GB2312"/>
          <w:sz w:val="32"/>
          <w:szCs w:val="32"/>
        </w:rPr>
        <w:t>严格按照国家和上级教育行政部门颁发的教学大纲和课程计划设置课程。学校使用国家颁发的、上级教育行政部门核准发行的学科教材、地方教材。建立具有学校特色的学校课程体系。</w:t>
      </w:r>
    </w:p>
    <w:p w14:paraId="40383321">
      <w:pPr>
        <w:spacing w:line="440" w:lineRule="exact"/>
        <w:ind w:firstLine="643" w:firstLineChars="200"/>
        <w:rPr>
          <w:rFonts w:eastAsia="仿宋_GB2312"/>
          <w:sz w:val="32"/>
          <w:szCs w:val="32"/>
        </w:rPr>
      </w:pPr>
      <w:r>
        <w:rPr>
          <w:rFonts w:hint="eastAsia" w:ascii="宋体" w:hAnsi="宋体" w:eastAsia="仿宋_GB2312"/>
          <w:b/>
          <w:sz w:val="32"/>
          <w:szCs w:val="32"/>
        </w:rPr>
        <w:t>第三十二条</w:t>
      </w:r>
      <w:r>
        <w:rPr>
          <w:rFonts w:hint="eastAsia" w:ascii="宋体" w:hAnsi="宋体" w:eastAsia="仿宋_GB2312"/>
          <w:sz w:val="32"/>
          <w:szCs w:val="32"/>
        </w:rPr>
        <w:t xml:space="preserve">  学校体育工作应当以学生健康为本，把培养学生坚强的品质、健壮的体魄与保健知识、运动技能的教学有机结合起来，从态度、习惯上为学生奠定追求终身健康的基础。</w:t>
      </w:r>
      <w:r>
        <w:rPr>
          <w:rFonts w:hint="eastAsia" w:eastAsia="仿宋_GB2312"/>
          <w:sz w:val="32"/>
          <w:szCs w:val="32"/>
        </w:rPr>
        <w:t>学校要贯彻实施《学校体育工作条例》，按规范要求上好体育课，每天坚持做好早操，</w:t>
      </w:r>
      <w:r>
        <w:rPr>
          <w:rFonts w:hint="eastAsia" w:ascii="宋体" w:hAnsi="宋体" w:eastAsia="仿宋_GB2312"/>
          <w:sz w:val="32"/>
          <w:szCs w:val="32"/>
        </w:rPr>
        <w:t>培养体育特长生。体育老师应当注重年级体育教学、课间操以及常规性体育活动组织的实际效果。</w:t>
      </w:r>
      <w:r>
        <w:rPr>
          <w:rFonts w:hint="eastAsia" w:eastAsia="仿宋_GB2312"/>
          <w:sz w:val="32"/>
          <w:szCs w:val="32"/>
        </w:rPr>
        <w:t>保证每天一小时的体育活动时间，抓好体育特色项目，保证学生有健康的体魄和充足的精力。</w:t>
      </w:r>
    </w:p>
    <w:p w14:paraId="44351877">
      <w:pPr>
        <w:pStyle w:val="2"/>
        <w:spacing w:line="440" w:lineRule="exact"/>
        <w:ind w:firstLine="643"/>
        <w:rPr>
          <w:rFonts w:eastAsia="仿宋_GB2312"/>
          <w:sz w:val="32"/>
          <w:szCs w:val="32"/>
        </w:rPr>
      </w:pPr>
      <w:r>
        <w:rPr>
          <w:rFonts w:hint="eastAsia" w:ascii="宋体" w:hAnsi="宋体" w:eastAsia="仿宋_GB2312"/>
          <w:b/>
          <w:sz w:val="32"/>
          <w:szCs w:val="32"/>
        </w:rPr>
        <w:t>第三十三条</w:t>
      </w:r>
      <w:r>
        <w:rPr>
          <w:rFonts w:hint="eastAsia" w:ascii="宋体" w:hAnsi="宋体" w:eastAsia="仿宋_GB2312"/>
          <w:sz w:val="32"/>
          <w:szCs w:val="32"/>
        </w:rPr>
        <w:t xml:space="preserve"> </w:t>
      </w:r>
      <w:r>
        <w:rPr>
          <w:rFonts w:hint="eastAsia" w:eastAsia="仿宋_GB2312"/>
          <w:sz w:val="32"/>
          <w:szCs w:val="32"/>
        </w:rPr>
        <w:t>在教学管理方面构建：科任教师——课程质量和学术管理办公室——学校决策层的管理架构。实行教学质量动态监控管理。各班学生成绩实行动态管理，定性和定量评价结合，鼓励学生自订目标、自我实现、自求发展。建立科学的教学评价考核制度，学生学习成绩评定，在内容上，既看卷面成绩，又要看学生学习习惯、学习方法和学习能力，以及参与教学的表现；在方法上，既要有老师评价，也要有学生自我评价。不按考试成绩排列班级、学生名次和作为评价教师教学质量的唯一标准。</w:t>
      </w:r>
    </w:p>
    <w:p w14:paraId="4518C2CD">
      <w:pPr>
        <w:numPr>
          <w:ilvl w:val="0"/>
          <w:numId w:val="1"/>
        </w:numPr>
        <w:spacing w:line="440" w:lineRule="exact"/>
        <w:ind w:left="0" w:firstLine="643" w:firstLineChars="200"/>
        <w:jc w:val="center"/>
        <w:rPr>
          <w:rFonts w:ascii="宋体" w:hAnsi="宋体" w:eastAsia="仿宋_GB2312"/>
          <w:b/>
          <w:bCs/>
          <w:sz w:val="32"/>
          <w:szCs w:val="32"/>
        </w:rPr>
      </w:pPr>
      <w:r>
        <w:rPr>
          <w:rFonts w:hint="eastAsia" w:ascii="宋体" w:hAnsi="宋体" w:eastAsia="仿宋_GB2312"/>
          <w:b/>
          <w:bCs/>
          <w:sz w:val="32"/>
          <w:szCs w:val="32"/>
        </w:rPr>
        <w:t>校产、设备和经费</w:t>
      </w:r>
    </w:p>
    <w:p w14:paraId="44C9EDD7">
      <w:pPr>
        <w:spacing w:line="440" w:lineRule="exact"/>
        <w:ind w:firstLine="640" w:firstLineChars="200"/>
        <w:rPr>
          <w:rFonts w:eastAsia="仿宋_GB2312"/>
          <w:sz w:val="32"/>
          <w:szCs w:val="32"/>
        </w:rPr>
      </w:pPr>
      <w:r>
        <w:rPr>
          <w:rFonts w:hint="eastAsia" w:eastAsia="仿宋_GB2312"/>
          <w:sz w:val="32"/>
          <w:szCs w:val="32"/>
        </w:rPr>
        <w:t>学校坚持总务后勤工作必须为教学服务，为教育科研服务，为师生服务的原则，坚持其教育性质和讲求实效的原则。遵守财经纪律，健全财务制度，加强预算外资金收支两条线管理。</w:t>
      </w:r>
    </w:p>
    <w:p w14:paraId="0374273A">
      <w:pPr>
        <w:spacing w:line="440" w:lineRule="exact"/>
        <w:ind w:firstLine="643" w:firstLineChars="200"/>
        <w:rPr>
          <w:rFonts w:eastAsia="仿宋_GB2312"/>
          <w:sz w:val="32"/>
          <w:szCs w:val="32"/>
        </w:rPr>
      </w:pPr>
      <w:r>
        <w:rPr>
          <w:rFonts w:hint="eastAsia" w:ascii="宋体" w:hAnsi="宋体" w:eastAsia="仿宋_GB2312" w:cs="宋体"/>
          <w:b/>
          <w:kern w:val="0"/>
          <w:sz w:val="32"/>
          <w:szCs w:val="32"/>
        </w:rPr>
        <w:t>第三十四条</w:t>
      </w:r>
      <w:r>
        <w:rPr>
          <w:rFonts w:hint="eastAsia" w:ascii="宋体" w:hAnsi="宋体" w:eastAsia="仿宋_GB2312" w:cs="宋体"/>
          <w:kern w:val="0"/>
          <w:sz w:val="32"/>
          <w:szCs w:val="32"/>
        </w:rPr>
        <w:t xml:space="preserve">  学校经费来源以国家财政拨款为主，学校依法向上级有关部门提出经费拨款，申请经费预算。</w:t>
      </w:r>
      <w:r>
        <w:rPr>
          <w:rFonts w:hint="eastAsia" w:ascii="宋体" w:hAnsi="宋体" w:eastAsia="仿宋_GB2312"/>
          <w:sz w:val="32"/>
          <w:szCs w:val="32"/>
        </w:rPr>
        <w:t>学校根据市、区教育行政部门规定的项目和物价部门核定的一费标准收取学生费用；临时性收费项目，必须经教育行政主管部门批准后，方可实行。任何个人、班级，不得擅自向学生收取费用。</w:t>
      </w:r>
    </w:p>
    <w:p w14:paraId="682FF952">
      <w:pPr>
        <w:spacing w:line="440" w:lineRule="exact"/>
        <w:ind w:firstLine="643" w:firstLineChars="200"/>
        <w:rPr>
          <w:rFonts w:ascii="宋体" w:hAnsi="宋体" w:eastAsia="仿宋_GB2312"/>
          <w:sz w:val="32"/>
          <w:szCs w:val="32"/>
        </w:rPr>
      </w:pPr>
      <w:r>
        <w:rPr>
          <w:rFonts w:hint="eastAsia" w:ascii="宋体" w:hAnsi="宋体" w:eastAsia="仿宋_GB2312" w:cs="宋体"/>
          <w:b/>
          <w:kern w:val="0"/>
          <w:sz w:val="32"/>
          <w:szCs w:val="32"/>
        </w:rPr>
        <w:t>第三十五条</w:t>
      </w:r>
      <w:r>
        <w:rPr>
          <w:rFonts w:hint="eastAsia" w:ascii="宋体" w:hAnsi="宋体" w:eastAsia="仿宋_GB2312" w:cs="宋体"/>
          <w:kern w:val="0"/>
          <w:sz w:val="32"/>
          <w:szCs w:val="32"/>
        </w:rPr>
        <w:t xml:space="preserve">  </w:t>
      </w:r>
      <w:r>
        <w:rPr>
          <w:rFonts w:hint="eastAsia" w:ascii="宋体" w:hAnsi="宋体" w:eastAsia="仿宋_GB2312"/>
          <w:sz w:val="32"/>
          <w:szCs w:val="32"/>
        </w:rPr>
        <w:t>学校根据法律、法规、规章，制定财务制度、财务计划。</w:t>
      </w:r>
      <w:r>
        <w:rPr>
          <w:rFonts w:hint="eastAsia" w:ascii="宋体" w:hAnsi="宋体" w:eastAsia="仿宋_GB2312" w:cs="宋体"/>
          <w:kern w:val="0"/>
          <w:sz w:val="32"/>
          <w:szCs w:val="32"/>
        </w:rPr>
        <w:t>分清资金渠道，合理使用资金。</w:t>
      </w:r>
      <w:r>
        <w:rPr>
          <w:rFonts w:hint="eastAsia" w:ascii="宋体" w:hAnsi="宋体" w:eastAsia="仿宋_GB2312"/>
          <w:sz w:val="32"/>
          <w:szCs w:val="32"/>
        </w:rPr>
        <w:t>学校资金运行实行校长专人审批制度。合法、合理地使用资金，严格掌握费用开支范围和开支标准。</w:t>
      </w:r>
    </w:p>
    <w:p w14:paraId="1C0ECB6F">
      <w:pPr>
        <w:widowControl/>
        <w:spacing w:line="440" w:lineRule="exact"/>
        <w:ind w:firstLine="643" w:firstLineChars="200"/>
        <w:jc w:val="left"/>
        <w:rPr>
          <w:rFonts w:ascii="宋体" w:hAnsi="宋体" w:eastAsia="仿宋_GB2312" w:cs="宋体"/>
          <w:kern w:val="0"/>
          <w:sz w:val="32"/>
          <w:szCs w:val="32"/>
        </w:rPr>
      </w:pPr>
      <w:r>
        <w:rPr>
          <w:rFonts w:hint="eastAsia" w:ascii="宋体" w:hAnsi="宋体" w:eastAsia="仿宋_GB2312" w:cs="宋体"/>
          <w:b/>
          <w:kern w:val="0"/>
          <w:sz w:val="32"/>
          <w:szCs w:val="32"/>
        </w:rPr>
        <w:t>第三十六条</w:t>
      </w:r>
      <w:r>
        <w:rPr>
          <w:rFonts w:hint="eastAsia" w:ascii="宋体" w:hAnsi="宋体" w:eastAsia="仿宋_GB2312" w:cs="宋体"/>
          <w:kern w:val="0"/>
          <w:sz w:val="32"/>
          <w:szCs w:val="32"/>
        </w:rPr>
        <w:t xml:space="preserve">  建立健全经费管理制度，经费预算和决算应提交教职工大会审议。同时，接受上级财务和审计部门的监督。</w:t>
      </w:r>
    </w:p>
    <w:p w14:paraId="07FBF435">
      <w:pPr>
        <w:widowControl/>
        <w:spacing w:line="440" w:lineRule="exact"/>
        <w:ind w:firstLine="643" w:firstLineChars="200"/>
        <w:jc w:val="left"/>
        <w:rPr>
          <w:rFonts w:ascii="宋体" w:hAnsi="宋体" w:eastAsia="仿宋_GB2312" w:cs="宋体"/>
          <w:kern w:val="0"/>
          <w:sz w:val="32"/>
          <w:szCs w:val="32"/>
        </w:rPr>
      </w:pPr>
      <w:r>
        <w:rPr>
          <w:rFonts w:hint="eastAsia" w:ascii="宋体" w:hAnsi="宋体" w:eastAsia="仿宋_GB2312" w:cs="宋体"/>
          <w:b/>
          <w:kern w:val="0"/>
          <w:sz w:val="32"/>
          <w:szCs w:val="32"/>
        </w:rPr>
        <w:t>第三十七条</w:t>
      </w:r>
      <w:r>
        <w:rPr>
          <w:rFonts w:hint="eastAsia" w:ascii="宋体" w:hAnsi="宋体" w:eastAsia="仿宋_GB2312" w:cs="宋体"/>
          <w:kern w:val="0"/>
          <w:sz w:val="32"/>
          <w:szCs w:val="32"/>
        </w:rPr>
        <w:t xml:space="preserve">  加强校产管理的制度化，防止公物流失和浪费。学校办公等用品购买须经校长审批，入库、出库由专人负责和管理，管理员要做好财务登记工作。</w:t>
      </w:r>
    </w:p>
    <w:p w14:paraId="1BB26A9A">
      <w:pPr>
        <w:widowControl/>
        <w:spacing w:line="440" w:lineRule="exact"/>
        <w:ind w:firstLine="643" w:firstLineChars="200"/>
        <w:jc w:val="left"/>
        <w:rPr>
          <w:rFonts w:ascii="宋体" w:hAnsi="宋体" w:eastAsia="仿宋_GB2312" w:cs="宋体"/>
          <w:kern w:val="0"/>
          <w:sz w:val="32"/>
          <w:szCs w:val="32"/>
        </w:rPr>
      </w:pPr>
      <w:r>
        <w:rPr>
          <w:rFonts w:hint="eastAsia" w:ascii="宋体" w:hAnsi="宋体" w:eastAsia="仿宋_GB2312" w:cs="宋体"/>
          <w:b/>
          <w:kern w:val="0"/>
          <w:sz w:val="32"/>
          <w:szCs w:val="32"/>
        </w:rPr>
        <w:t>第三十八条</w:t>
      </w:r>
      <w:r>
        <w:rPr>
          <w:rFonts w:hint="eastAsia" w:ascii="宋体" w:hAnsi="宋体" w:eastAsia="仿宋_GB2312" w:cs="宋体"/>
          <w:kern w:val="0"/>
          <w:sz w:val="32"/>
          <w:szCs w:val="32"/>
        </w:rPr>
        <w:t xml:space="preserve">  </w:t>
      </w:r>
      <w:r>
        <w:rPr>
          <w:rFonts w:hint="eastAsia" w:ascii="宋体" w:hAnsi="宋体" w:eastAsia="仿宋_GB2312"/>
          <w:sz w:val="32"/>
          <w:szCs w:val="32"/>
        </w:rPr>
        <w:t>学校的校舍、场地、设施、设备和其他财产受法律保护。禁止侵占或者损害学校的校舍、场地、设施、设备和其他财产。学校的校舍、场地、设施归学校专用，未经主管部门批准，不得改变其用途。定期检修、维护学校的校舍、场地、设施，发现危险应当立即停止使用并报上级主管部门。</w:t>
      </w:r>
    </w:p>
    <w:p w14:paraId="5636751E">
      <w:pPr>
        <w:spacing w:line="440" w:lineRule="exact"/>
        <w:ind w:firstLine="643" w:firstLineChars="200"/>
        <w:rPr>
          <w:rFonts w:ascii="宋体" w:hAnsi="宋体" w:eastAsia="仿宋_GB2312"/>
          <w:sz w:val="32"/>
          <w:szCs w:val="32"/>
        </w:rPr>
      </w:pPr>
      <w:r>
        <w:rPr>
          <w:rFonts w:hint="eastAsia" w:ascii="宋体" w:hAnsi="宋体" w:eastAsia="仿宋_GB2312"/>
          <w:b/>
          <w:sz w:val="32"/>
          <w:szCs w:val="32"/>
        </w:rPr>
        <w:t>第三十九条</w:t>
      </w:r>
      <w:r>
        <w:rPr>
          <w:rFonts w:hint="eastAsia" w:ascii="宋体" w:hAnsi="宋体" w:eastAsia="仿宋_GB2312"/>
          <w:sz w:val="32"/>
          <w:szCs w:val="32"/>
        </w:rPr>
        <w:t xml:space="preserve">  学校对各功能教室、教学仪器、设备的管理，建立健全相应的管理和使用制度，提高使用率。</w:t>
      </w:r>
    </w:p>
    <w:p w14:paraId="5AE96710">
      <w:pPr>
        <w:spacing w:line="440" w:lineRule="exact"/>
        <w:ind w:firstLine="643" w:firstLineChars="200"/>
        <w:rPr>
          <w:rFonts w:ascii="宋体" w:hAnsi="宋体" w:eastAsia="仿宋_GB2312"/>
          <w:sz w:val="32"/>
          <w:szCs w:val="32"/>
        </w:rPr>
      </w:pPr>
      <w:r>
        <w:rPr>
          <w:rFonts w:hint="eastAsia" w:ascii="宋体" w:hAnsi="宋体" w:eastAsia="仿宋_GB2312"/>
          <w:b/>
          <w:sz w:val="32"/>
          <w:szCs w:val="32"/>
        </w:rPr>
        <w:t>第四十条</w:t>
      </w:r>
      <w:r>
        <w:rPr>
          <w:rFonts w:hint="eastAsia" w:ascii="宋体" w:hAnsi="宋体" w:eastAsia="仿宋_GB2312"/>
          <w:sz w:val="32"/>
          <w:szCs w:val="32"/>
        </w:rPr>
        <w:t xml:space="preserve">  学校教职工和学生应当爱护学校公物。对故意或者过失损坏学校公物的行为，学校可以视其情节和责任情况，要求行为过错人予以赔偿；对情节严重者可以给予行政处分。</w:t>
      </w:r>
    </w:p>
    <w:p w14:paraId="7F270095">
      <w:pPr>
        <w:spacing w:line="440" w:lineRule="exact"/>
        <w:ind w:firstLine="643" w:firstLineChars="200"/>
        <w:rPr>
          <w:rFonts w:ascii="宋体" w:hAnsi="宋体" w:eastAsia="仿宋_GB2312"/>
          <w:sz w:val="32"/>
          <w:szCs w:val="32"/>
        </w:rPr>
      </w:pPr>
      <w:r>
        <w:rPr>
          <w:rFonts w:hint="eastAsia" w:ascii="宋体" w:hAnsi="宋体" w:eastAsia="仿宋_GB2312"/>
          <w:b/>
          <w:sz w:val="32"/>
          <w:szCs w:val="32"/>
        </w:rPr>
        <w:t>第四十一条</w:t>
      </w:r>
      <w:r>
        <w:rPr>
          <w:rFonts w:hint="eastAsia" w:ascii="宋体" w:hAnsi="宋体" w:eastAsia="仿宋_GB2312"/>
          <w:sz w:val="32"/>
          <w:szCs w:val="32"/>
        </w:rPr>
        <w:t xml:space="preserve">  学校根据国家和本市有关规定接受社会捐助。捐助款项应当纳入学校财务帐目，主要用于改善办学条件，实行专款专用。</w:t>
      </w:r>
    </w:p>
    <w:p w14:paraId="0D9259FF">
      <w:pPr>
        <w:spacing w:line="440" w:lineRule="exact"/>
        <w:ind w:firstLine="643" w:firstLineChars="200"/>
        <w:jc w:val="center"/>
        <w:rPr>
          <w:rFonts w:ascii="宋体" w:hAnsi="宋体" w:eastAsia="仿宋_GB2312"/>
          <w:b/>
          <w:bCs/>
          <w:sz w:val="32"/>
          <w:szCs w:val="32"/>
        </w:rPr>
      </w:pPr>
      <w:r>
        <w:rPr>
          <w:rFonts w:hint="eastAsia" w:ascii="宋体" w:hAnsi="宋体" w:eastAsia="仿宋_GB2312"/>
          <w:b/>
          <w:bCs/>
          <w:sz w:val="32"/>
          <w:szCs w:val="32"/>
        </w:rPr>
        <w:t>第六章  卫生保健和安全</w:t>
      </w:r>
    </w:p>
    <w:p w14:paraId="2133C5C4">
      <w:pPr>
        <w:widowControl/>
        <w:spacing w:line="440" w:lineRule="exact"/>
        <w:ind w:firstLine="643" w:firstLineChars="200"/>
        <w:jc w:val="left"/>
        <w:rPr>
          <w:rFonts w:ascii="仿宋_GB2312" w:hAnsi="ˎ̥" w:eastAsia="仿宋_GB2312" w:cs="宋体"/>
          <w:color w:val="000000"/>
          <w:kern w:val="0"/>
          <w:sz w:val="32"/>
          <w:szCs w:val="32"/>
        </w:rPr>
      </w:pPr>
      <w:r>
        <w:rPr>
          <w:rFonts w:hint="eastAsia" w:ascii="仿宋_GB2312" w:hAnsi="ˎ̥" w:eastAsia="仿宋_GB2312" w:cs="宋体"/>
          <w:b/>
          <w:color w:val="000000"/>
          <w:kern w:val="0"/>
          <w:sz w:val="32"/>
          <w:szCs w:val="32"/>
        </w:rPr>
        <w:t>第四十二条</w:t>
      </w:r>
      <w:r>
        <w:rPr>
          <w:rFonts w:hint="eastAsia" w:ascii="仿宋_GB2312" w:hAnsi="ˎ̥" w:eastAsia="仿宋_GB2312" w:cs="宋体"/>
          <w:color w:val="000000"/>
          <w:kern w:val="0"/>
          <w:sz w:val="32"/>
          <w:szCs w:val="32"/>
        </w:rPr>
        <w:t xml:space="preserve">  认真执行上级有关学校卫生工作的法规、政策，建立健全学校卫生工作制度，学校设有专人，负责学校健康教育和师生保健，防病工作，建立学生健康卡片，学校定期为学生体检。</w:t>
      </w:r>
    </w:p>
    <w:p w14:paraId="1DCA74C2">
      <w:pPr>
        <w:widowControl/>
        <w:spacing w:line="440" w:lineRule="exact"/>
        <w:ind w:firstLine="643" w:firstLineChars="200"/>
        <w:jc w:val="left"/>
        <w:rPr>
          <w:rFonts w:ascii="仿宋_GB2312" w:hAnsi="ˎ̥" w:eastAsia="仿宋_GB2312" w:cs="宋体"/>
          <w:color w:val="000000"/>
          <w:kern w:val="0"/>
          <w:sz w:val="32"/>
          <w:szCs w:val="32"/>
        </w:rPr>
      </w:pPr>
      <w:r>
        <w:rPr>
          <w:rFonts w:hint="eastAsia" w:ascii="仿宋_GB2312" w:hAnsi="ˎ̥" w:eastAsia="仿宋_GB2312" w:cs="宋体"/>
          <w:b/>
          <w:color w:val="000000"/>
          <w:kern w:val="0"/>
          <w:sz w:val="32"/>
          <w:szCs w:val="32"/>
        </w:rPr>
        <w:t>第四十三条</w:t>
      </w:r>
      <w:r>
        <w:rPr>
          <w:rFonts w:hint="eastAsia" w:ascii="仿宋_GB2312" w:hAnsi="ˎ̥" w:eastAsia="仿宋_GB2312" w:cs="宋体"/>
          <w:color w:val="000000"/>
          <w:kern w:val="0"/>
          <w:sz w:val="32"/>
          <w:szCs w:val="32"/>
        </w:rPr>
        <w:t xml:space="preserve">  学校的环境、校舍、图书、设备等都要有利于学生身心健康，活动安排要符合学生生理、心理特点。</w:t>
      </w:r>
    </w:p>
    <w:p w14:paraId="33E12087">
      <w:pPr>
        <w:widowControl/>
        <w:spacing w:line="440" w:lineRule="exact"/>
        <w:ind w:firstLine="643" w:firstLineChars="200"/>
        <w:jc w:val="left"/>
        <w:rPr>
          <w:rFonts w:ascii="仿宋_GB2312" w:hAnsi="ˎ̥" w:eastAsia="仿宋_GB2312" w:cs="宋体"/>
          <w:color w:val="000000"/>
          <w:kern w:val="0"/>
          <w:sz w:val="32"/>
          <w:szCs w:val="32"/>
        </w:rPr>
      </w:pPr>
      <w:r>
        <w:rPr>
          <w:rFonts w:hint="eastAsia" w:ascii="仿宋_GB2312" w:hAnsi="ˎ̥" w:eastAsia="仿宋_GB2312" w:cs="宋体"/>
          <w:b/>
          <w:color w:val="000000"/>
          <w:kern w:val="0"/>
          <w:sz w:val="32"/>
          <w:szCs w:val="32"/>
        </w:rPr>
        <w:t>第四十四条</w:t>
      </w:r>
      <w:r>
        <w:rPr>
          <w:rFonts w:hint="eastAsia" w:ascii="仿宋_GB2312" w:hAnsi="ˎ̥" w:eastAsia="仿宋_GB2312" w:cs="宋体"/>
          <w:color w:val="000000"/>
          <w:kern w:val="0"/>
          <w:sz w:val="32"/>
          <w:szCs w:val="32"/>
        </w:rPr>
        <w:t xml:space="preserve">  不断改善学校环境卫生和教学卫生条件，定期举行卫生常识讲座，做好各种传染病、多发病和食物中毒的预防工作。</w:t>
      </w:r>
      <w:r>
        <w:rPr>
          <w:rFonts w:hint="eastAsia" w:ascii="仿宋_GB2312" w:eastAsia="仿宋_GB2312"/>
          <w:color w:val="000000"/>
          <w:kern w:val="0"/>
          <w:sz w:val="32"/>
          <w:szCs w:val="32"/>
        </w:rPr>
        <w:t></w:t>
      </w:r>
    </w:p>
    <w:p w14:paraId="297FDEEE">
      <w:pPr>
        <w:widowControl/>
        <w:spacing w:line="440" w:lineRule="exact"/>
        <w:ind w:firstLine="630" w:firstLineChars="196"/>
        <w:jc w:val="left"/>
        <w:rPr>
          <w:rFonts w:ascii="仿宋_GB2312" w:hAnsi="ˎ̥" w:eastAsia="仿宋_GB2312" w:cs="宋体"/>
          <w:color w:val="000000"/>
          <w:kern w:val="0"/>
          <w:sz w:val="32"/>
          <w:szCs w:val="32"/>
        </w:rPr>
      </w:pPr>
      <w:r>
        <w:rPr>
          <w:rFonts w:hint="eastAsia" w:ascii="仿宋_GB2312" w:hAnsi="ˎ̥" w:eastAsia="仿宋_GB2312" w:cs="宋体"/>
          <w:b/>
          <w:color w:val="000000"/>
          <w:kern w:val="0"/>
          <w:sz w:val="32"/>
          <w:szCs w:val="32"/>
        </w:rPr>
        <w:t xml:space="preserve">第四十五条  </w:t>
      </w:r>
      <w:r>
        <w:rPr>
          <w:rFonts w:hint="eastAsia" w:ascii="仿宋_GB2312" w:hAnsi="ˎ̥" w:eastAsia="仿宋_GB2312" w:cs="宋体"/>
          <w:color w:val="000000"/>
          <w:kern w:val="0"/>
          <w:sz w:val="32"/>
          <w:szCs w:val="32"/>
        </w:rPr>
        <w:t>加强学校安全保卫工作，成立安全领导小组，制定安全工作制度并严格执行。校长全面负责学校安全工作。建立护校领导带班制度，按上级要求安排好护校人员，做好护校安全工作。</w:t>
      </w:r>
    </w:p>
    <w:p w14:paraId="672664BF">
      <w:pPr>
        <w:spacing w:line="440" w:lineRule="exact"/>
        <w:ind w:firstLine="643" w:firstLineChars="200"/>
        <w:rPr>
          <w:rFonts w:ascii="仿宋_GB2312" w:hAnsi="宋体" w:eastAsia="仿宋_GB2312"/>
          <w:sz w:val="32"/>
          <w:szCs w:val="32"/>
        </w:rPr>
      </w:pPr>
      <w:r>
        <w:rPr>
          <w:rFonts w:hint="eastAsia" w:ascii="仿宋_GB2312" w:hAnsi="宋体" w:eastAsia="仿宋_GB2312"/>
          <w:b/>
          <w:sz w:val="32"/>
          <w:szCs w:val="32"/>
        </w:rPr>
        <w:t>第四十六条</w:t>
      </w:r>
      <w:r>
        <w:rPr>
          <w:rFonts w:hint="eastAsia" w:ascii="仿宋_GB2312" w:hAnsi="宋体" w:eastAsia="仿宋_GB2312"/>
          <w:sz w:val="32"/>
          <w:szCs w:val="32"/>
        </w:rPr>
        <w:t xml:space="preserve">  学校应当</w:t>
      </w:r>
      <w:r>
        <w:rPr>
          <w:rFonts w:hint="eastAsia" w:ascii="仿宋_GB2312" w:hAnsi="宋体" w:eastAsia="仿宋_GB2312" w:cs="宋体"/>
          <w:kern w:val="0"/>
          <w:sz w:val="32"/>
          <w:szCs w:val="32"/>
        </w:rPr>
        <w:t>定期对学生进行有计划的安全教育。</w:t>
      </w:r>
      <w:r>
        <w:rPr>
          <w:rFonts w:hint="eastAsia" w:ascii="仿宋_GB2312" w:hAnsi="宋体" w:eastAsia="仿宋_GB2312"/>
          <w:sz w:val="32"/>
          <w:szCs w:val="32"/>
        </w:rPr>
        <w:t>因地制宜地开展交通、防火、防食物中毒、防溺水、防传染病、特殊天气、防校园外暴力、防拐骗等安全教育，培养师生自救自护能力。</w:t>
      </w:r>
    </w:p>
    <w:p w14:paraId="4C67B484">
      <w:pPr>
        <w:spacing w:line="440" w:lineRule="exact"/>
        <w:ind w:firstLine="643" w:firstLineChars="200"/>
        <w:rPr>
          <w:rFonts w:ascii="仿宋_GB2312" w:hAnsi="宋体" w:eastAsia="仿宋_GB2312"/>
          <w:sz w:val="32"/>
          <w:szCs w:val="32"/>
        </w:rPr>
      </w:pPr>
      <w:r>
        <w:rPr>
          <w:rFonts w:hint="eastAsia" w:ascii="仿宋_GB2312" w:hAnsi="宋体" w:eastAsia="仿宋_GB2312"/>
          <w:b/>
          <w:sz w:val="32"/>
          <w:szCs w:val="32"/>
        </w:rPr>
        <w:t>第四十七条</w:t>
      </w:r>
      <w:r>
        <w:rPr>
          <w:rFonts w:hint="eastAsia" w:ascii="仿宋_GB2312" w:hAnsi="宋体" w:eastAsia="仿宋_GB2312"/>
          <w:sz w:val="32"/>
          <w:szCs w:val="32"/>
        </w:rPr>
        <w:t xml:space="preserve">  组织符合学生生理、心理特点的自救和应急疏散演习，制定各项应急预案，做</w:t>
      </w:r>
      <w:r>
        <w:rPr>
          <w:rFonts w:hint="eastAsia" w:ascii="仿宋_GB2312" w:hAnsi="宋体" w:eastAsia="仿宋_GB2312" w:cs="宋体"/>
          <w:kern w:val="0"/>
          <w:sz w:val="32"/>
          <w:szCs w:val="32"/>
        </w:rPr>
        <w:t>好防范措施，保障师生人身安全。</w:t>
      </w:r>
    </w:p>
    <w:p w14:paraId="7BF3D6FF">
      <w:pPr>
        <w:widowControl/>
        <w:spacing w:line="440" w:lineRule="exact"/>
        <w:ind w:firstLine="643" w:firstLineChars="200"/>
        <w:jc w:val="left"/>
        <w:rPr>
          <w:rFonts w:ascii="仿宋_GB2312" w:hAnsi="ˎ̥" w:eastAsia="仿宋_GB2312" w:cs="宋体"/>
          <w:color w:val="000000"/>
          <w:kern w:val="0"/>
          <w:sz w:val="32"/>
          <w:szCs w:val="32"/>
        </w:rPr>
      </w:pPr>
      <w:r>
        <w:rPr>
          <w:rFonts w:hint="eastAsia" w:ascii="仿宋_GB2312" w:hAnsi="ˎ̥" w:eastAsia="仿宋_GB2312" w:cs="宋体"/>
          <w:b/>
          <w:color w:val="000000"/>
          <w:kern w:val="0"/>
          <w:sz w:val="32"/>
          <w:szCs w:val="32"/>
        </w:rPr>
        <w:t>第四十八条</w:t>
      </w:r>
      <w:r>
        <w:rPr>
          <w:rFonts w:hint="eastAsia" w:ascii="仿宋_GB2312" w:hAnsi="ˎ̥" w:eastAsia="仿宋_GB2312" w:cs="宋体"/>
          <w:color w:val="000000"/>
          <w:kern w:val="0"/>
          <w:sz w:val="32"/>
          <w:szCs w:val="32"/>
        </w:rPr>
        <w:t xml:space="preserve">  组织学生外出活动，做好安全防范措施保障师生安全。班级外出要经校长批准，学校组织外出报请教育局批准，并由一名干部带队。</w:t>
      </w:r>
      <w:r>
        <w:rPr>
          <w:rFonts w:hint="eastAsia" w:ascii="仿宋_GB2312" w:eastAsia="仿宋_GB2312"/>
          <w:color w:val="000000"/>
          <w:kern w:val="0"/>
          <w:sz w:val="32"/>
          <w:szCs w:val="32"/>
        </w:rPr>
        <w:t></w:t>
      </w:r>
    </w:p>
    <w:p w14:paraId="39F77581">
      <w:pPr>
        <w:spacing w:line="440" w:lineRule="exact"/>
        <w:ind w:firstLine="643" w:firstLineChars="200"/>
        <w:rPr>
          <w:rFonts w:ascii="仿宋_GB2312" w:hAnsi="宋体" w:eastAsia="仿宋_GB2312"/>
          <w:sz w:val="32"/>
          <w:szCs w:val="32"/>
        </w:rPr>
      </w:pPr>
      <w:r>
        <w:rPr>
          <w:rFonts w:hint="eastAsia" w:ascii="仿宋_GB2312" w:hAnsi="宋体" w:eastAsia="仿宋_GB2312"/>
          <w:b/>
          <w:sz w:val="32"/>
          <w:szCs w:val="32"/>
        </w:rPr>
        <w:t xml:space="preserve">第四十九条 </w:t>
      </w:r>
      <w:r>
        <w:rPr>
          <w:rFonts w:hint="eastAsia" w:ascii="仿宋_GB2312" w:hAnsi="宋体" w:eastAsia="仿宋_GB2312"/>
          <w:sz w:val="32"/>
          <w:szCs w:val="32"/>
        </w:rPr>
        <w:t xml:space="preserve"> 学校重视校园的安全保卫，全面落实保安人员的岗位职责，做好24小时安全保卫工作。</w:t>
      </w:r>
    </w:p>
    <w:p w14:paraId="5F658DDF">
      <w:pPr>
        <w:spacing w:line="440" w:lineRule="exact"/>
        <w:ind w:firstLine="643" w:firstLineChars="200"/>
        <w:jc w:val="center"/>
        <w:rPr>
          <w:rFonts w:ascii="宋体" w:hAnsi="宋体" w:eastAsia="仿宋_GB2312"/>
          <w:b/>
          <w:sz w:val="32"/>
          <w:szCs w:val="32"/>
        </w:rPr>
      </w:pPr>
      <w:r>
        <w:rPr>
          <w:rFonts w:hint="eastAsia" w:ascii="宋体" w:hAnsi="宋体" w:eastAsia="仿宋_GB2312"/>
          <w:b/>
          <w:bCs/>
          <w:sz w:val="32"/>
          <w:szCs w:val="32"/>
        </w:rPr>
        <w:t>第七章  教职工与学生</w:t>
      </w:r>
    </w:p>
    <w:p w14:paraId="60039D12">
      <w:pPr>
        <w:spacing w:line="440" w:lineRule="exact"/>
        <w:ind w:firstLine="643" w:firstLineChars="200"/>
        <w:rPr>
          <w:rFonts w:ascii="宋体" w:hAnsi="宋体" w:eastAsia="仿宋_GB2312" w:cs="宋体"/>
          <w:kern w:val="0"/>
          <w:sz w:val="32"/>
          <w:szCs w:val="32"/>
        </w:rPr>
      </w:pPr>
      <w:r>
        <w:rPr>
          <w:rFonts w:hint="eastAsia" w:ascii="宋体" w:hAnsi="宋体" w:eastAsia="仿宋_GB2312"/>
          <w:b/>
          <w:sz w:val="32"/>
          <w:szCs w:val="32"/>
        </w:rPr>
        <w:t xml:space="preserve">第五十条 </w:t>
      </w:r>
      <w:r>
        <w:rPr>
          <w:rFonts w:hint="eastAsia" w:ascii="宋体" w:hAnsi="宋体" w:eastAsia="仿宋_GB2312"/>
          <w:sz w:val="32"/>
          <w:szCs w:val="32"/>
        </w:rPr>
        <w:t xml:space="preserve"> 教师是学校的办学主体，学校尊重教师的合法权益。学校教职工应当自觉遵守本校制度，享受法定权利和本校制度规定的利益，履行法定义务和本校制度规定的责任。</w:t>
      </w:r>
    </w:p>
    <w:p w14:paraId="34499758">
      <w:pPr>
        <w:spacing w:line="440" w:lineRule="exact"/>
        <w:ind w:firstLine="643" w:firstLineChars="200"/>
        <w:rPr>
          <w:rFonts w:ascii="宋体" w:hAnsi="宋体" w:eastAsia="仿宋_GB2312"/>
          <w:sz w:val="32"/>
          <w:szCs w:val="32"/>
        </w:rPr>
      </w:pPr>
      <w:r>
        <w:rPr>
          <w:rFonts w:hint="eastAsia" w:ascii="宋体" w:hAnsi="宋体" w:eastAsia="仿宋_GB2312"/>
          <w:b/>
          <w:sz w:val="32"/>
          <w:szCs w:val="32"/>
        </w:rPr>
        <w:t>第五十一条</w:t>
      </w:r>
      <w:r>
        <w:rPr>
          <w:rFonts w:hint="eastAsia" w:ascii="宋体" w:hAnsi="宋体" w:eastAsia="仿宋_GB2312"/>
          <w:sz w:val="32"/>
          <w:szCs w:val="32"/>
        </w:rPr>
        <w:t xml:space="preserve">  </w:t>
      </w:r>
      <w:r>
        <w:rPr>
          <w:rFonts w:hint="eastAsia" w:ascii="宋体" w:hAnsi="宋体" w:eastAsia="仿宋_GB2312" w:cs="宋体"/>
          <w:kern w:val="0"/>
          <w:sz w:val="32"/>
          <w:szCs w:val="32"/>
        </w:rPr>
        <w:t>学校每年对教师的政治思想、业务水平、工作态度和工作成绩进行考核，按优秀、称职、基本称职、不称职四个等级给予评定，考核结果作为受聘任教、晋升工资，实施奖惩的依据。</w:t>
      </w:r>
    </w:p>
    <w:p w14:paraId="4E052F92">
      <w:pPr>
        <w:widowControl/>
        <w:spacing w:line="440" w:lineRule="exact"/>
        <w:ind w:firstLine="643" w:firstLineChars="200"/>
        <w:jc w:val="left"/>
        <w:rPr>
          <w:rFonts w:ascii="宋体" w:hAnsi="宋体" w:eastAsia="仿宋_GB2312" w:cs="宋体"/>
          <w:kern w:val="0"/>
          <w:sz w:val="32"/>
          <w:szCs w:val="32"/>
        </w:rPr>
      </w:pPr>
      <w:r>
        <w:rPr>
          <w:rFonts w:hint="eastAsia" w:ascii="宋体" w:hAnsi="宋体" w:eastAsia="仿宋_GB2312"/>
          <w:b/>
          <w:sz w:val="32"/>
          <w:szCs w:val="32"/>
        </w:rPr>
        <w:t>第五十二条</w:t>
      </w:r>
      <w:r>
        <w:rPr>
          <w:rFonts w:hint="eastAsia" w:ascii="宋体" w:hAnsi="宋体" w:eastAsia="仿宋_GB2312"/>
          <w:sz w:val="32"/>
          <w:szCs w:val="32"/>
        </w:rPr>
        <w:t xml:space="preserve">  </w:t>
      </w:r>
      <w:r>
        <w:rPr>
          <w:rFonts w:hint="eastAsia" w:ascii="宋体" w:hAnsi="宋体" w:eastAsia="仿宋_GB2312" w:cs="宋体"/>
          <w:kern w:val="0"/>
          <w:sz w:val="32"/>
          <w:szCs w:val="32"/>
        </w:rPr>
        <w:t>学校</w:t>
      </w:r>
      <w:r>
        <w:rPr>
          <w:rFonts w:hint="eastAsia" w:ascii="宋体" w:hAnsi="宋体" w:eastAsia="仿宋_GB2312"/>
          <w:sz w:val="32"/>
          <w:szCs w:val="32"/>
        </w:rPr>
        <w:t>重视奖励先进，</w:t>
      </w:r>
      <w:r>
        <w:rPr>
          <w:rFonts w:hint="eastAsia" w:ascii="宋体" w:hAnsi="宋体" w:eastAsia="仿宋_GB2312" w:cs="宋体"/>
          <w:kern w:val="0"/>
          <w:sz w:val="32"/>
          <w:szCs w:val="32"/>
        </w:rPr>
        <w:t>对在教育教学工作中业绩突出，为学校争得荣誉，关心学校发展，提出合理化建议的先进个人给予表彰。每学年评出各级优秀、先进若干名。</w:t>
      </w:r>
    </w:p>
    <w:p w14:paraId="0E6CF06E">
      <w:pPr>
        <w:spacing w:line="440" w:lineRule="exact"/>
        <w:ind w:firstLine="643" w:firstLineChars="200"/>
        <w:rPr>
          <w:rFonts w:ascii="宋体" w:hAnsi="宋体" w:eastAsia="仿宋_GB2312"/>
          <w:sz w:val="32"/>
          <w:szCs w:val="32"/>
        </w:rPr>
      </w:pPr>
      <w:r>
        <w:rPr>
          <w:rFonts w:hint="eastAsia" w:ascii="宋体" w:hAnsi="宋体" w:eastAsia="仿宋_GB2312" w:cs="宋体"/>
          <w:b/>
          <w:kern w:val="0"/>
          <w:sz w:val="32"/>
          <w:szCs w:val="32"/>
        </w:rPr>
        <w:t>第五十三条</w:t>
      </w:r>
      <w:r>
        <w:rPr>
          <w:rFonts w:hint="eastAsia" w:ascii="宋体" w:hAnsi="宋体" w:eastAsia="仿宋_GB2312" w:cs="宋体"/>
          <w:kern w:val="0"/>
          <w:sz w:val="32"/>
          <w:szCs w:val="32"/>
        </w:rPr>
        <w:t xml:space="preserve"> 教师有下列情形之一的，学校给予行政处分或解聘，情节严重构成犯罪的交司法机关处理。</w:t>
      </w:r>
    </w:p>
    <w:p w14:paraId="17D5818D">
      <w:pPr>
        <w:spacing w:line="440" w:lineRule="exact"/>
        <w:ind w:firstLine="640" w:firstLineChars="200"/>
        <w:rPr>
          <w:rFonts w:ascii="宋体" w:hAnsi="宋体" w:eastAsia="仿宋_GB2312"/>
          <w:sz w:val="32"/>
          <w:szCs w:val="32"/>
        </w:rPr>
      </w:pPr>
      <w:r>
        <w:rPr>
          <w:rFonts w:hint="eastAsia" w:ascii="宋体" w:hAnsi="宋体" w:eastAsia="仿宋_GB2312"/>
          <w:sz w:val="32"/>
          <w:szCs w:val="32"/>
        </w:rPr>
        <w:t>（一）</w:t>
      </w:r>
      <w:r>
        <w:rPr>
          <w:rFonts w:hint="eastAsia" w:ascii="宋体" w:hAnsi="宋体" w:eastAsia="仿宋_GB2312" w:cs="宋体"/>
          <w:kern w:val="0"/>
          <w:sz w:val="32"/>
          <w:szCs w:val="32"/>
        </w:rPr>
        <w:t>工作不讲究方法，违反教育原则和有关法规，不遵守学校规章制度，经教育不改者；</w:t>
      </w:r>
    </w:p>
    <w:p w14:paraId="3814AD46">
      <w:pPr>
        <w:spacing w:line="440" w:lineRule="exact"/>
        <w:ind w:firstLine="640" w:firstLineChars="200"/>
        <w:rPr>
          <w:rFonts w:ascii="宋体" w:hAnsi="宋体" w:eastAsia="仿宋_GB2312"/>
          <w:sz w:val="32"/>
          <w:szCs w:val="32"/>
        </w:rPr>
      </w:pPr>
      <w:r>
        <w:rPr>
          <w:rFonts w:hint="eastAsia" w:ascii="宋体" w:hAnsi="宋体" w:eastAsia="仿宋_GB2312"/>
          <w:sz w:val="32"/>
          <w:szCs w:val="32"/>
        </w:rPr>
        <w:t>（二）</w:t>
      </w:r>
      <w:r>
        <w:rPr>
          <w:rFonts w:hint="eastAsia" w:ascii="宋体" w:hAnsi="宋体" w:eastAsia="仿宋_GB2312" w:cs="宋体"/>
          <w:kern w:val="0"/>
          <w:sz w:val="32"/>
          <w:szCs w:val="32"/>
        </w:rPr>
        <w:t>故意不完成学校交给的教育教学任务，给学校工作造成损失者；</w:t>
      </w:r>
    </w:p>
    <w:p w14:paraId="6F539685">
      <w:pPr>
        <w:spacing w:line="440" w:lineRule="exact"/>
        <w:ind w:firstLine="640" w:firstLineChars="200"/>
        <w:rPr>
          <w:rFonts w:ascii="宋体" w:hAnsi="宋体" w:eastAsia="仿宋_GB2312"/>
          <w:sz w:val="32"/>
          <w:szCs w:val="32"/>
        </w:rPr>
      </w:pPr>
      <w:r>
        <w:rPr>
          <w:rFonts w:hint="eastAsia" w:ascii="宋体" w:hAnsi="宋体" w:eastAsia="仿宋_GB2312"/>
          <w:sz w:val="32"/>
          <w:szCs w:val="32"/>
        </w:rPr>
        <w:t>（三）</w:t>
      </w:r>
      <w:r>
        <w:rPr>
          <w:rFonts w:hint="eastAsia" w:ascii="宋体" w:hAnsi="宋体" w:eastAsia="仿宋_GB2312" w:cs="宋体"/>
          <w:kern w:val="0"/>
          <w:sz w:val="32"/>
          <w:szCs w:val="32"/>
        </w:rPr>
        <w:t>品行不良、侮辱学生、体罚学生，影响恶劣者；</w:t>
      </w:r>
    </w:p>
    <w:p w14:paraId="11371F49">
      <w:pPr>
        <w:spacing w:line="440" w:lineRule="exact"/>
        <w:ind w:firstLine="640" w:firstLineChars="200"/>
        <w:rPr>
          <w:rFonts w:ascii="宋体" w:hAnsi="宋体" w:eastAsia="仿宋_GB2312" w:cs="宋体"/>
          <w:kern w:val="0"/>
          <w:sz w:val="32"/>
          <w:szCs w:val="32"/>
        </w:rPr>
      </w:pPr>
      <w:r>
        <w:rPr>
          <w:rFonts w:hint="eastAsia" w:ascii="宋体" w:hAnsi="宋体" w:eastAsia="仿宋_GB2312"/>
          <w:sz w:val="32"/>
          <w:szCs w:val="32"/>
        </w:rPr>
        <w:t>（四）</w:t>
      </w:r>
      <w:r>
        <w:rPr>
          <w:rFonts w:hint="eastAsia" w:ascii="宋体" w:hAnsi="宋体" w:eastAsia="仿宋_GB2312" w:cs="宋体"/>
          <w:kern w:val="0"/>
          <w:sz w:val="32"/>
          <w:szCs w:val="32"/>
        </w:rPr>
        <w:t>不负责任，玩忽职守，导致安全事故发生者；</w:t>
      </w:r>
    </w:p>
    <w:p w14:paraId="731F725D">
      <w:pPr>
        <w:spacing w:line="440" w:lineRule="exact"/>
        <w:ind w:firstLine="640" w:firstLineChars="200"/>
        <w:rPr>
          <w:rFonts w:ascii="宋体" w:hAnsi="宋体" w:eastAsia="仿宋_GB2312"/>
          <w:sz w:val="32"/>
          <w:szCs w:val="32"/>
        </w:rPr>
      </w:pPr>
      <w:r>
        <w:rPr>
          <w:rFonts w:hint="eastAsia" w:ascii="宋体" w:hAnsi="宋体" w:eastAsia="仿宋_GB2312" w:cs="宋体"/>
          <w:kern w:val="0"/>
          <w:sz w:val="32"/>
          <w:szCs w:val="32"/>
        </w:rPr>
        <w:t>（五）严重损害学校声誉和荣誉的其他行为者。</w:t>
      </w:r>
    </w:p>
    <w:p w14:paraId="41B0414F">
      <w:pPr>
        <w:widowControl/>
        <w:spacing w:line="440" w:lineRule="exact"/>
        <w:ind w:firstLine="643" w:firstLineChars="200"/>
        <w:jc w:val="left"/>
        <w:rPr>
          <w:rFonts w:ascii="宋体" w:hAnsi="宋体" w:eastAsia="仿宋_GB2312" w:cs="宋体"/>
          <w:kern w:val="0"/>
          <w:sz w:val="32"/>
          <w:szCs w:val="32"/>
        </w:rPr>
      </w:pPr>
      <w:r>
        <w:rPr>
          <w:rFonts w:hint="eastAsia" w:ascii="宋体" w:hAnsi="宋体" w:eastAsia="仿宋_GB2312" w:cs="宋体"/>
          <w:b/>
          <w:kern w:val="0"/>
          <w:sz w:val="32"/>
          <w:szCs w:val="32"/>
        </w:rPr>
        <w:t>第五十四条</w:t>
      </w:r>
      <w:r>
        <w:rPr>
          <w:rFonts w:hint="eastAsia" w:ascii="宋体" w:hAnsi="宋体" w:eastAsia="仿宋_GB2312" w:cs="宋体"/>
          <w:kern w:val="0"/>
          <w:sz w:val="32"/>
          <w:szCs w:val="32"/>
        </w:rPr>
        <w:t xml:space="preserve">  学生是教育的主体，学校应当尊重学生的受教育权和其他合法权益。尊重学生人格，平等地对待每一位学生。</w:t>
      </w:r>
    </w:p>
    <w:p w14:paraId="7D8BCF01">
      <w:pPr>
        <w:widowControl/>
        <w:spacing w:line="440" w:lineRule="exact"/>
        <w:ind w:firstLine="643" w:firstLineChars="200"/>
        <w:jc w:val="left"/>
        <w:rPr>
          <w:rFonts w:ascii="宋体" w:hAnsi="宋体" w:eastAsia="仿宋_GB2312" w:cs="宋体"/>
          <w:kern w:val="0"/>
          <w:sz w:val="32"/>
          <w:szCs w:val="32"/>
        </w:rPr>
      </w:pPr>
      <w:r>
        <w:rPr>
          <w:rFonts w:hint="eastAsia" w:ascii="宋体" w:hAnsi="宋体" w:eastAsia="仿宋_GB2312"/>
          <w:b/>
          <w:sz w:val="32"/>
          <w:szCs w:val="32"/>
        </w:rPr>
        <w:t>第五十五条</w:t>
      </w:r>
      <w:r>
        <w:rPr>
          <w:rFonts w:hint="eastAsia" w:ascii="宋体" w:hAnsi="宋体" w:eastAsia="仿宋_GB2312"/>
          <w:sz w:val="32"/>
          <w:szCs w:val="32"/>
        </w:rPr>
        <w:t xml:space="preserve">  </w:t>
      </w:r>
      <w:r>
        <w:rPr>
          <w:rFonts w:hint="eastAsia" w:ascii="宋体" w:hAnsi="宋体" w:eastAsia="仿宋_GB2312" w:cs="宋体"/>
          <w:kern w:val="0"/>
          <w:sz w:val="32"/>
          <w:szCs w:val="32"/>
        </w:rPr>
        <w:t>对全面发展的学生，思想品德高尚、热爱集体、爱护公物的典型人物，为学校争得荣誉的学生，学校给予奖励。</w:t>
      </w:r>
    </w:p>
    <w:p w14:paraId="41B8C4E7">
      <w:pPr>
        <w:widowControl/>
        <w:spacing w:line="440" w:lineRule="exact"/>
        <w:ind w:firstLine="643" w:firstLineChars="200"/>
        <w:jc w:val="left"/>
        <w:rPr>
          <w:rFonts w:ascii="宋体" w:hAnsi="宋体" w:eastAsia="仿宋_GB2312"/>
          <w:sz w:val="32"/>
          <w:szCs w:val="32"/>
        </w:rPr>
      </w:pPr>
      <w:r>
        <w:rPr>
          <w:rFonts w:hint="eastAsia" w:ascii="宋体" w:hAnsi="宋体" w:eastAsia="仿宋_GB2312" w:cs="宋体"/>
          <w:b/>
          <w:kern w:val="0"/>
          <w:sz w:val="32"/>
          <w:szCs w:val="32"/>
        </w:rPr>
        <w:t>第五十六条</w:t>
      </w:r>
      <w:r>
        <w:rPr>
          <w:rFonts w:hint="eastAsia" w:ascii="宋体" w:hAnsi="宋体" w:eastAsia="仿宋_GB2312" w:cs="宋体"/>
          <w:kern w:val="0"/>
          <w:sz w:val="32"/>
          <w:szCs w:val="32"/>
        </w:rPr>
        <w:t xml:space="preserve">  对违反校规校纪的学生，学校进行批评教育。情节严重者，分别给予警告、严重警告和纪律处分。</w:t>
      </w:r>
      <w:r>
        <w:rPr>
          <w:rFonts w:ascii="宋体" w:hAnsi="宋体" w:eastAsia="仿宋_GB2312" w:cs="宋体"/>
          <w:kern w:val="0"/>
          <w:sz w:val="32"/>
          <w:szCs w:val="32"/>
        </w:rPr>
        <w:t xml:space="preserve"> </w:t>
      </w:r>
    </w:p>
    <w:p w14:paraId="776D3579">
      <w:pPr>
        <w:spacing w:line="440" w:lineRule="exact"/>
        <w:ind w:firstLine="643" w:firstLineChars="200"/>
        <w:jc w:val="center"/>
        <w:rPr>
          <w:rFonts w:eastAsia="仿宋_GB2312"/>
          <w:b/>
          <w:bCs/>
          <w:sz w:val="32"/>
          <w:szCs w:val="32"/>
        </w:rPr>
      </w:pPr>
      <w:r>
        <w:rPr>
          <w:rFonts w:hint="eastAsia" w:ascii="宋体" w:hAnsi="宋体" w:eastAsia="仿宋_GB2312"/>
          <w:b/>
          <w:bCs/>
          <w:sz w:val="32"/>
          <w:szCs w:val="32"/>
        </w:rPr>
        <w:t>第八章</w:t>
      </w:r>
      <w:r>
        <w:rPr>
          <w:rFonts w:hint="eastAsia" w:eastAsia="仿宋_GB2312"/>
          <w:b/>
          <w:bCs/>
          <w:sz w:val="32"/>
          <w:szCs w:val="32"/>
        </w:rPr>
        <w:t xml:space="preserve">   学校、家庭与社会</w:t>
      </w:r>
    </w:p>
    <w:p w14:paraId="188CEEC5">
      <w:pPr>
        <w:pStyle w:val="2"/>
        <w:spacing w:line="440" w:lineRule="exact"/>
        <w:ind w:firstLine="643"/>
        <w:rPr>
          <w:rFonts w:eastAsia="仿宋_GB2312"/>
          <w:sz w:val="32"/>
          <w:szCs w:val="32"/>
        </w:rPr>
      </w:pPr>
      <w:r>
        <w:rPr>
          <w:rFonts w:hint="eastAsia" w:eastAsia="仿宋_GB2312"/>
          <w:b/>
          <w:bCs/>
          <w:sz w:val="32"/>
          <w:szCs w:val="32"/>
        </w:rPr>
        <w:t>第五十七条</w:t>
      </w:r>
      <w:r>
        <w:rPr>
          <w:rFonts w:hint="eastAsia" w:eastAsia="仿宋_GB2312"/>
          <w:sz w:val="32"/>
          <w:szCs w:val="32"/>
        </w:rPr>
        <w:t xml:space="preserve">  为了适应教师全社会化和全人性化的需要，学校教育、家庭教育、社会教育要整合一致，形成“合力”。学校加强与贾黄村、南郊镇派出所等团体的联系，搞好“警校共建”活动。</w:t>
      </w:r>
    </w:p>
    <w:p w14:paraId="79DE8AA5">
      <w:pPr>
        <w:spacing w:line="440" w:lineRule="exact"/>
        <w:ind w:firstLine="643" w:firstLineChars="200"/>
        <w:rPr>
          <w:rFonts w:ascii="宋体" w:hAnsi="宋体" w:eastAsia="仿宋_GB2312" w:cs="宋体"/>
          <w:kern w:val="0"/>
          <w:sz w:val="32"/>
          <w:szCs w:val="32"/>
        </w:rPr>
      </w:pPr>
      <w:r>
        <w:rPr>
          <w:rFonts w:hint="eastAsia" w:eastAsia="仿宋_GB2312"/>
          <w:b/>
          <w:bCs/>
          <w:sz w:val="32"/>
          <w:szCs w:val="32"/>
        </w:rPr>
        <w:t>第五十八条</w:t>
      </w:r>
      <w:r>
        <w:rPr>
          <w:rFonts w:hint="eastAsia" w:eastAsia="仿宋_GB2312"/>
          <w:sz w:val="32"/>
          <w:szCs w:val="32"/>
        </w:rPr>
        <w:t xml:space="preserve">  学校要加强对家庭教育的指导，提高家长的教育水平；建立学校、年级、班级组家长委员会，形成家长骨干队伍。</w:t>
      </w:r>
      <w:r>
        <w:rPr>
          <w:rFonts w:hint="eastAsia" w:ascii="宋体" w:hAnsi="宋体" w:eastAsia="仿宋_GB2312" w:cs="宋体"/>
          <w:kern w:val="0"/>
          <w:sz w:val="32"/>
          <w:szCs w:val="32"/>
        </w:rPr>
        <w:t>在校长的带领下，积极主动地开展家教工作。定期召开家长会议，了解并帮助学校做好教育工作，</w:t>
      </w:r>
      <w:r>
        <w:rPr>
          <w:rFonts w:hint="eastAsia" w:eastAsia="仿宋_GB2312"/>
          <w:sz w:val="32"/>
          <w:szCs w:val="32"/>
        </w:rPr>
        <w:t>建立家访制度。</w:t>
      </w:r>
    </w:p>
    <w:p w14:paraId="4E68C32D">
      <w:pPr>
        <w:spacing w:line="440" w:lineRule="exact"/>
        <w:ind w:firstLine="615" w:firstLineChars="199"/>
        <w:rPr>
          <w:rFonts w:eastAsia="仿宋_GB2312"/>
          <w:spacing w:val="-6"/>
          <w:sz w:val="32"/>
          <w:szCs w:val="32"/>
        </w:rPr>
      </w:pPr>
      <w:r>
        <w:rPr>
          <w:rFonts w:hint="eastAsia" w:eastAsia="仿宋_GB2312"/>
          <w:b/>
          <w:bCs/>
          <w:spacing w:val="-6"/>
          <w:sz w:val="32"/>
          <w:szCs w:val="32"/>
        </w:rPr>
        <w:t>第五十九条</w:t>
      </w:r>
      <w:r>
        <w:rPr>
          <w:rFonts w:hint="eastAsia" w:eastAsia="仿宋_GB2312"/>
          <w:spacing w:val="-6"/>
          <w:sz w:val="32"/>
          <w:szCs w:val="32"/>
        </w:rPr>
        <w:t xml:space="preserve">  </w:t>
      </w:r>
      <w:r>
        <w:rPr>
          <w:rFonts w:hint="eastAsia" w:eastAsia="仿宋_GB2312"/>
          <w:sz w:val="32"/>
          <w:szCs w:val="32"/>
        </w:rPr>
        <w:t>学校要发动家长、社会各界人士评价学校、评价教师、评价学生。</w:t>
      </w:r>
    </w:p>
    <w:p w14:paraId="302944B5">
      <w:pPr>
        <w:spacing w:line="440" w:lineRule="exact"/>
        <w:ind w:firstLine="643" w:firstLineChars="200"/>
        <w:rPr>
          <w:rFonts w:ascii="宋体" w:hAnsi="宋体" w:eastAsia="仿宋_GB2312"/>
          <w:sz w:val="32"/>
          <w:szCs w:val="32"/>
        </w:rPr>
      </w:pPr>
      <w:r>
        <w:rPr>
          <w:rFonts w:hint="eastAsia" w:ascii="宋体" w:hAnsi="宋体" w:eastAsia="仿宋_GB2312" w:cs="宋体"/>
          <w:b/>
          <w:kern w:val="0"/>
          <w:sz w:val="32"/>
          <w:szCs w:val="32"/>
        </w:rPr>
        <w:t xml:space="preserve">            </w:t>
      </w:r>
      <w:r>
        <w:rPr>
          <w:rFonts w:hint="eastAsia" w:eastAsia="仿宋_GB2312"/>
          <w:b/>
          <w:bCs/>
          <w:sz w:val="32"/>
          <w:szCs w:val="32"/>
        </w:rPr>
        <w:t>第九章  民主管理与监督机制</w:t>
      </w:r>
    </w:p>
    <w:p w14:paraId="44BACEAF">
      <w:pPr>
        <w:spacing w:line="440" w:lineRule="exact"/>
        <w:ind w:firstLine="643" w:firstLineChars="200"/>
        <w:rPr>
          <w:rFonts w:eastAsia="仿宋_GB2312"/>
          <w:sz w:val="32"/>
          <w:szCs w:val="32"/>
        </w:rPr>
      </w:pPr>
      <w:r>
        <w:rPr>
          <w:rFonts w:hint="eastAsia" w:eastAsia="仿宋_GB2312"/>
          <w:b/>
          <w:bCs/>
          <w:sz w:val="32"/>
          <w:szCs w:val="32"/>
        </w:rPr>
        <w:t>第六十条</w:t>
      </w:r>
      <w:r>
        <w:rPr>
          <w:rFonts w:hint="eastAsia" w:eastAsia="仿宋_GB2312"/>
          <w:sz w:val="32"/>
          <w:szCs w:val="32"/>
        </w:rPr>
        <w:t xml:space="preserve">  教职工大会是学校依靠教职工民主管理、民主监督的基本制度和基本形式，是实行校务公开的基本途径。</w:t>
      </w:r>
    </w:p>
    <w:p w14:paraId="4956D42F">
      <w:pPr>
        <w:spacing w:line="440" w:lineRule="exact"/>
        <w:ind w:firstLine="640" w:firstLineChars="200"/>
        <w:rPr>
          <w:rFonts w:eastAsia="仿宋_GB2312"/>
          <w:sz w:val="32"/>
          <w:szCs w:val="32"/>
        </w:rPr>
      </w:pPr>
      <w:r>
        <w:rPr>
          <w:rFonts w:hint="eastAsia" w:eastAsia="仿宋_GB2312"/>
          <w:sz w:val="32"/>
          <w:szCs w:val="32"/>
        </w:rPr>
        <w:t>教职工大会按照党和国家的方针、政策和国家有关法律、法规行使下列职权：</w:t>
      </w:r>
    </w:p>
    <w:p w14:paraId="2CBAF032">
      <w:pPr>
        <w:spacing w:line="440" w:lineRule="exact"/>
        <w:ind w:firstLine="640" w:firstLineChars="200"/>
        <w:rPr>
          <w:rFonts w:eastAsia="仿宋_GB2312"/>
          <w:sz w:val="32"/>
          <w:szCs w:val="32"/>
        </w:rPr>
      </w:pPr>
      <w:r>
        <w:rPr>
          <w:rFonts w:hint="eastAsia" w:eastAsia="仿宋_GB2312"/>
          <w:sz w:val="32"/>
          <w:szCs w:val="32"/>
        </w:rPr>
        <w:t>1.听取、审议校长工作报告，讨论审议学校办学思想、发展规划、改革方案、财务预决算等重大问题，并提出意见和建议。</w:t>
      </w:r>
    </w:p>
    <w:p w14:paraId="38DB48C5">
      <w:pPr>
        <w:spacing w:line="440" w:lineRule="exact"/>
        <w:ind w:firstLine="640" w:firstLineChars="200"/>
        <w:rPr>
          <w:rFonts w:eastAsia="仿宋_GB2312"/>
          <w:sz w:val="32"/>
          <w:szCs w:val="32"/>
        </w:rPr>
      </w:pPr>
      <w:r>
        <w:rPr>
          <w:rFonts w:hint="eastAsia" w:eastAsia="仿宋_GB2312"/>
          <w:sz w:val="32"/>
          <w:szCs w:val="32"/>
        </w:rPr>
        <w:t>2.评议、监督学校领导干部，有权建议校长或上级主管部门对教职工予以记功、晋升和处分、免职等，参与民主推荐学校行政领导人选。</w:t>
      </w:r>
    </w:p>
    <w:p w14:paraId="30FBB3DE">
      <w:pPr>
        <w:spacing w:line="440" w:lineRule="exact"/>
        <w:ind w:firstLine="640" w:firstLineChars="200"/>
        <w:rPr>
          <w:rFonts w:eastAsia="仿宋_GB2312"/>
          <w:sz w:val="32"/>
          <w:szCs w:val="32"/>
        </w:rPr>
      </w:pPr>
      <w:r>
        <w:rPr>
          <w:rFonts w:hint="eastAsia" w:eastAsia="仿宋_GB2312"/>
          <w:sz w:val="32"/>
          <w:szCs w:val="32"/>
        </w:rPr>
        <w:t>3.审议学校岗位责任制方案、考核方案、奖惩条例及其他与教职工权益有关的规章制度。教职工大会每年召开一至二次。闭会期间，由工会委员会负责日常工作。</w:t>
      </w:r>
    </w:p>
    <w:p w14:paraId="201C4A36">
      <w:pPr>
        <w:spacing w:line="440" w:lineRule="exact"/>
        <w:ind w:firstLine="643" w:firstLineChars="200"/>
        <w:jc w:val="center"/>
        <w:rPr>
          <w:rFonts w:eastAsia="仿宋_GB2312"/>
          <w:b/>
          <w:bCs/>
          <w:sz w:val="32"/>
          <w:szCs w:val="32"/>
        </w:rPr>
      </w:pPr>
      <w:r>
        <w:rPr>
          <w:rFonts w:hint="eastAsia" w:eastAsia="仿宋_GB2312"/>
          <w:b/>
          <w:bCs/>
          <w:sz w:val="32"/>
          <w:szCs w:val="32"/>
        </w:rPr>
        <w:t>第十章  教师职责与管理</w:t>
      </w:r>
    </w:p>
    <w:p w14:paraId="55E90D36">
      <w:pPr>
        <w:spacing w:line="440" w:lineRule="exact"/>
        <w:ind w:firstLine="643" w:firstLineChars="200"/>
        <w:rPr>
          <w:rFonts w:eastAsia="仿宋_GB2312"/>
          <w:sz w:val="32"/>
          <w:szCs w:val="32"/>
        </w:rPr>
      </w:pPr>
      <w:r>
        <w:rPr>
          <w:rFonts w:hint="eastAsia" w:eastAsia="仿宋_GB2312"/>
          <w:b/>
          <w:bCs/>
          <w:sz w:val="32"/>
          <w:szCs w:val="32"/>
        </w:rPr>
        <w:t>第六十一条</w:t>
      </w:r>
      <w:r>
        <w:rPr>
          <w:rFonts w:hint="eastAsia" w:eastAsia="仿宋_GB2312"/>
          <w:sz w:val="32"/>
          <w:szCs w:val="32"/>
        </w:rPr>
        <w:t xml:space="preserve">  学校实行教职工聘用合同、岗位责任制和教职工年度考核制度。教职工必须履行聘约，认真执行学校的教育教学和各项工作计划，自觉完成教育教学工作任务。</w:t>
      </w:r>
    </w:p>
    <w:p w14:paraId="56FAF0BC">
      <w:pPr>
        <w:spacing w:line="440" w:lineRule="exact"/>
        <w:ind w:firstLine="643" w:firstLineChars="200"/>
        <w:rPr>
          <w:rFonts w:eastAsia="仿宋_GB2312"/>
          <w:sz w:val="32"/>
          <w:szCs w:val="32"/>
        </w:rPr>
      </w:pPr>
      <w:r>
        <w:rPr>
          <w:rFonts w:hint="eastAsia" w:eastAsia="仿宋_GB2312"/>
          <w:b/>
          <w:bCs/>
          <w:sz w:val="32"/>
          <w:szCs w:val="32"/>
        </w:rPr>
        <w:t>第六十二条</w:t>
      </w:r>
      <w:r>
        <w:rPr>
          <w:rFonts w:hint="eastAsia" w:eastAsia="仿宋_GB2312"/>
          <w:sz w:val="32"/>
          <w:szCs w:val="32"/>
        </w:rPr>
        <w:t xml:space="preserve">  学校鼓励教师开展教育教学改革和实验，对有重大贡献的教师和取得教育教学科研成果的教师，根据学校有关规定予以奖励。</w:t>
      </w:r>
    </w:p>
    <w:p w14:paraId="3C4C94B5">
      <w:pPr>
        <w:spacing w:line="440" w:lineRule="exact"/>
        <w:ind w:firstLine="643" w:firstLineChars="200"/>
        <w:rPr>
          <w:rFonts w:eastAsia="仿宋_GB2312"/>
          <w:sz w:val="32"/>
          <w:szCs w:val="32"/>
        </w:rPr>
      </w:pPr>
      <w:r>
        <w:rPr>
          <w:rFonts w:hint="eastAsia" w:eastAsia="仿宋_GB2312"/>
          <w:b/>
          <w:bCs/>
          <w:sz w:val="32"/>
          <w:szCs w:val="32"/>
        </w:rPr>
        <w:t>第六十三条</w:t>
      </w:r>
      <w:r>
        <w:rPr>
          <w:rFonts w:hint="eastAsia" w:eastAsia="仿宋_GB2312"/>
          <w:sz w:val="32"/>
          <w:szCs w:val="32"/>
        </w:rPr>
        <w:t xml:space="preserve">  教师享有《教师法》及有关法律、法规规定的权利，履行《教师法》及其有关法律、法规规定的义务，自觉按《教师日常行为规范》严格要求自己，自觉遵守教师《师德行为规范条例》。</w:t>
      </w:r>
    </w:p>
    <w:p w14:paraId="3C37F318">
      <w:pPr>
        <w:spacing w:line="440" w:lineRule="exact"/>
        <w:ind w:firstLine="643" w:firstLineChars="200"/>
        <w:rPr>
          <w:rFonts w:eastAsia="仿宋_GB2312"/>
          <w:sz w:val="32"/>
          <w:szCs w:val="32"/>
        </w:rPr>
      </w:pPr>
      <w:r>
        <w:rPr>
          <w:rFonts w:hint="eastAsia" w:eastAsia="仿宋_GB2312"/>
          <w:b/>
          <w:bCs/>
          <w:sz w:val="32"/>
          <w:szCs w:val="32"/>
        </w:rPr>
        <w:t>第六十四条</w:t>
      </w:r>
      <w:r>
        <w:rPr>
          <w:rFonts w:hint="eastAsia" w:eastAsia="仿宋_GB2312"/>
          <w:sz w:val="32"/>
          <w:szCs w:val="32"/>
        </w:rPr>
        <w:t xml:space="preserve">  对违反《教师法》和《中小学教师职业道德规范》的教师，依据《教师法》第八章，结合学校《聘用合同制定实施方案》、《奖惩条例》予以处理。如当事人不服，可以向上级主管部门提出申诉。</w:t>
      </w:r>
    </w:p>
    <w:p w14:paraId="1F071576">
      <w:pPr>
        <w:spacing w:line="440" w:lineRule="exact"/>
        <w:ind w:firstLine="643" w:firstLineChars="200"/>
        <w:rPr>
          <w:rFonts w:eastAsia="仿宋_GB2312"/>
          <w:sz w:val="32"/>
          <w:szCs w:val="32"/>
        </w:rPr>
      </w:pPr>
      <w:r>
        <w:rPr>
          <w:rFonts w:hint="eastAsia" w:eastAsia="仿宋_GB2312"/>
          <w:b/>
          <w:bCs/>
          <w:sz w:val="32"/>
          <w:szCs w:val="32"/>
        </w:rPr>
        <w:t>第六十五条</w:t>
      </w:r>
      <w:r>
        <w:rPr>
          <w:rFonts w:hint="eastAsia" w:eastAsia="仿宋_GB2312"/>
          <w:sz w:val="32"/>
          <w:szCs w:val="32"/>
        </w:rPr>
        <w:t xml:space="preserve">  学校逐步改善教职工的办公条件和福利待遇，定期组织文娱、体育活动和外出参观学习。</w:t>
      </w:r>
    </w:p>
    <w:p w14:paraId="5EC29DE7">
      <w:pPr>
        <w:spacing w:line="440" w:lineRule="exact"/>
        <w:ind w:firstLine="643" w:firstLineChars="200"/>
        <w:jc w:val="center"/>
        <w:rPr>
          <w:rFonts w:eastAsia="仿宋_GB2312"/>
          <w:b/>
          <w:bCs/>
          <w:sz w:val="32"/>
          <w:szCs w:val="32"/>
        </w:rPr>
      </w:pPr>
      <w:r>
        <w:rPr>
          <w:rFonts w:hint="eastAsia" w:eastAsia="仿宋_GB2312"/>
          <w:b/>
          <w:bCs/>
          <w:sz w:val="32"/>
          <w:szCs w:val="32"/>
        </w:rPr>
        <w:t>第十一章  学生的权益与管理</w:t>
      </w:r>
    </w:p>
    <w:p w14:paraId="6E4B08D5">
      <w:pPr>
        <w:spacing w:line="440" w:lineRule="exact"/>
        <w:ind w:firstLine="643" w:firstLineChars="200"/>
        <w:rPr>
          <w:rFonts w:eastAsia="仿宋_GB2312"/>
          <w:sz w:val="32"/>
          <w:szCs w:val="32"/>
        </w:rPr>
      </w:pPr>
      <w:r>
        <w:rPr>
          <w:rFonts w:hint="eastAsia" w:eastAsia="仿宋_GB2312"/>
          <w:b/>
          <w:bCs/>
          <w:sz w:val="32"/>
          <w:szCs w:val="32"/>
        </w:rPr>
        <w:t>第六十六条</w:t>
      </w:r>
      <w:r>
        <w:rPr>
          <w:rFonts w:hint="eastAsia" w:eastAsia="仿宋_GB2312"/>
          <w:sz w:val="32"/>
          <w:szCs w:val="32"/>
        </w:rPr>
        <w:t xml:space="preserve">  按上级教育行政部门的招生要求招收学生进行学生学籍管理。</w:t>
      </w:r>
    </w:p>
    <w:p w14:paraId="7213F7F3">
      <w:pPr>
        <w:spacing w:line="440" w:lineRule="exact"/>
        <w:ind w:firstLine="643" w:firstLineChars="200"/>
        <w:rPr>
          <w:rFonts w:eastAsia="仿宋_GB2312"/>
          <w:sz w:val="32"/>
          <w:szCs w:val="32"/>
        </w:rPr>
      </w:pPr>
      <w:r>
        <w:rPr>
          <w:rFonts w:hint="eastAsia" w:eastAsia="仿宋_GB2312"/>
          <w:b/>
          <w:bCs/>
          <w:sz w:val="32"/>
          <w:szCs w:val="32"/>
        </w:rPr>
        <w:t>第六十七条</w:t>
      </w:r>
      <w:r>
        <w:rPr>
          <w:rFonts w:hint="eastAsia" w:eastAsia="仿宋_GB2312"/>
          <w:sz w:val="32"/>
          <w:szCs w:val="32"/>
        </w:rPr>
        <w:t xml:space="preserve">  学生享有《义务教育法》、《未成年人保护法》等法律法规规定的受教育者的权利，必须履行《义务教育法》、《未成年人保护法》等法律、法规规定的受教育者的义务，自觉遵守学校章程和规章制度。</w:t>
      </w:r>
    </w:p>
    <w:p w14:paraId="3EF20433">
      <w:pPr>
        <w:spacing w:line="440" w:lineRule="exact"/>
        <w:jc w:val="center"/>
        <w:rPr>
          <w:rFonts w:eastAsia="仿宋_GB2312"/>
          <w:b/>
          <w:bCs/>
          <w:sz w:val="32"/>
          <w:szCs w:val="32"/>
        </w:rPr>
      </w:pPr>
      <w:r>
        <w:rPr>
          <w:rFonts w:hint="eastAsia" w:eastAsia="仿宋_GB2312"/>
          <w:b/>
          <w:bCs/>
          <w:sz w:val="32"/>
          <w:szCs w:val="32"/>
        </w:rPr>
        <w:t>第十三章  附则</w:t>
      </w:r>
    </w:p>
    <w:p w14:paraId="2BA8B655">
      <w:pPr>
        <w:spacing w:line="440" w:lineRule="exact"/>
        <w:ind w:firstLine="643" w:firstLineChars="200"/>
        <w:rPr>
          <w:rFonts w:eastAsia="仿宋_GB2312"/>
          <w:sz w:val="32"/>
          <w:szCs w:val="32"/>
        </w:rPr>
      </w:pPr>
      <w:r>
        <w:rPr>
          <w:rFonts w:hint="eastAsia" w:eastAsia="仿宋_GB2312"/>
          <w:b/>
          <w:bCs/>
          <w:sz w:val="32"/>
          <w:szCs w:val="32"/>
        </w:rPr>
        <w:t>第六十八条</w:t>
      </w:r>
      <w:r>
        <w:rPr>
          <w:rFonts w:hint="eastAsia" w:eastAsia="仿宋_GB2312"/>
          <w:sz w:val="32"/>
          <w:szCs w:val="32"/>
        </w:rPr>
        <w:t xml:space="preserve">  本章程经学校教职工大会通过后开始实施。</w:t>
      </w:r>
    </w:p>
    <w:p w14:paraId="631A5D22">
      <w:pPr>
        <w:spacing w:line="440" w:lineRule="exact"/>
        <w:ind w:firstLine="643" w:firstLineChars="200"/>
        <w:rPr>
          <w:rFonts w:eastAsia="仿宋_GB2312"/>
          <w:sz w:val="32"/>
          <w:szCs w:val="32"/>
        </w:rPr>
      </w:pPr>
      <w:r>
        <w:rPr>
          <w:rFonts w:hint="eastAsia" w:eastAsia="仿宋_GB2312"/>
          <w:b/>
          <w:bCs/>
          <w:sz w:val="32"/>
          <w:szCs w:val="32"/>
        </w:rPr>
        <w:t>第六十九条</w:t>
      </w:r>
      <w:r>
        <w:rPr>
          <w:rFonts w:hint="eastAsia" w:eastAsia="仿宋_GB2312"/>
          <w:sz w:val="32"/>
          <w:szCs w:val="32"/>
        </w:rPr>
        <w:t xml:space="preserve">  学校依据本章程制定各种规章制度，履行规章制度，与本章程有抵触的应予以修订。</w:t>
      </w:r>
    </w:p>
    <w:p w14:paraId="2ABF7A74">
      <w:pPr>
        <w:spacing w:line="440" w:lineRule="exact"/>
        <w:ind w:firstLine="643" w:firstLineChars="200"/>
        <w:rPr>
          <w:rFonts w:eastAsia="仿宋_GB2312"/>
          <w:sz w:val="32"/>
          <w:szCs w:val="32"/>
        </w:rPr>
      </w:pPr>
      <w:r>
        <w:rPr>
          <w:rFonts w:hint="eastAsia" w:eastAsia="仿宋_GB2312"/>
          <w:b/>
          <w:bCs/>
          <w:sz w:val="32"/>
          <w:szCs w:val="32"/>
        </w:rPr>
        <w:t>第七十条</w:t>
      </w:r>
      <w:r>
        <w:rPr>
          <w:rFonts w:hint="eastAsia" w:eastAsia="仿宋_GB2312"/>
          <w:sz w:val="32"/>
          <w:szCs w:val="32"/>
        </w:rPr>
        <w:t xml:space="preserve">  本章程如有与法律法规规章和上级有关政策有相抵触的，一律以法律法规规章及上级有关政策为准。</w:t>
      </w:r>
    </w:p>
    <w:p w14:paraId="51C70F89">
      <w:pPr>
        <w:spacing w:line="440" w:lineRule="exact"/>
        <w:ind w:firstLine="643" w:firstLineChars="200"/>
        <w:rPr>
          <w:rFonts w:ascii="宋体" w:hAnsi="宋体" w:eastAsia="仿宋_GB2312"/>
          <w:sz w:val="32"/>
          <w:szCs w:val="32"/>
        </w:rPr>
      </w:pPr>
      <w:r>
        <w:rPr>
          <w:rFonts w:hint="eastAsia" w:eastAsia="仿宋_GB2312"/>
          <w:b/>
          <w:bCs/>
          <w:sz w:val="32"/>
          <w:szCs w:val="32"/>
        </w:rPr>
        <w:t>第七十一条</w:t>
      </w:r>
      <w:r>
        <w:rPr>
          <w:rFonts w:hint="eastAsia" w:eastAsia="仿宋_GB2312"/>
          <w:sz w:val="32"/>
          <w:szCs w:val="32"/>
        </w:rPr>
        <w:t xml:space="preserve">  </w:t>
      </w:r>
      <w:r>
        <w:rPr>
          <w:rFonts w:hint="eastAsia" w:ascii="宋体" w:hAnsi="宋体" w:eastAsia="仿宋_GB2312"/>
          <w:sz w:val="32"/>
          <w:szCs w:val="32"/>
        </w:rPr>
        <w:t>本章程的解释权属于校长,校长可以根据学校发展需要对本章程提出修改意见，经教代会讨论,</w:t>
      </w:r>
      <w:r>
        <w:rPr>
          <w:rFonts w:hint="eastAsia" w:eastAsia="仿宋_GB2312"/>
          <w:sz w:val="32"/>
          <w:szCs w:val="32"/>
        </w:rPr>
        <w:t>通过后方可实施。</w:t>
      </w:r>
    </w:p>
    <w:p w14:paraId="04BC69B5">
      <w:pPr>
        <w:spacing w:line="440" w:lineRule="exact"/>
        <w:ind w:firstLine="643" w:firstLineChars="200"/>
        <w:rPr>
          <w:rFonts w:ascii="方正小标宋简体" w:hAnsi="方正小标宋简体" w:eastAsia="方正小标宋简体" w:cs="方正小标宋简体"/>
          <w:b/>
          <w:snapToGrid w:val="0"/>
          <w:kern w:val="0"/>
          <w:sz w:val="44"/>
          <w:szCs w:val="44"/>
        </w:rPr>
      </w:pPr>
      <w:r>
        <w:rPr>
          <w:rFonts w:hint="eastAsia" w:eastAsia="仿宋_GB2312"/>
          <w:b/>
          <w:bCs/>
          <w:sz w:val="32"/>
          <w:szCs w:val="32"/>
        </w:rPr>
        <w:t xml:space="preserve">第七十二条 </w:t>
      </w:r>
      <w:r>
        <w:rPr>
          <w:rFonts w:hint="eastAsia" w:eastAsia="仿宋_GB2312"/>
          <w:sz w:val="32"/>
          <w:szCs w:val="32"/>
        </w:rPr>
        <w:t xml:space="preserve"> 本章程解释权属于校长室</w:t>
      </w:r>
      <w:r>
        <w:rPr>
          <w:rFonts w:hint="eastAsia" w:ascii="宋体" w:hAnsi="宋体" w:eastAsia="仿宋_GB2312"/>
          <w:sz w:val="32"/>
          <w:szCs w:val="32"/>
        </w:rPr>
        <w:t>或者校长委托的部门。</w:t>
      </w:r>
      <w:r>
        <w:rPr>
          <w:rFonts w:hint="eastAsia" w:eastAsia="仿宋_GB2312"/>
          <w:sz w:val="32"/>
          <w:szCs w:val="32"/>
        </w:rPr>
        <w:t xml:space="preserve">                        </w:t>
      </w:r>
    </w:p>
    <w:sectPr>
      <w:headerReference r:id="rId5" w:type="first"/>
      <w:footerReference r:id="rId8" w:type="first"/>
      <w:headerReference r:id="rId3" w:type="default"/>
      <w:footerReference r:id="rId6" w:type="default"/>
      <w:headerReference r:id="rId4" w:type="even"/>
      <w:footerReference r:id="rId7" w:type="even"/>
      <w:pgSz w:w="11906" w:h="16838"/>
      <w:pgMar w:top="1247" w:right="1191" w:bottom="1247" w:left="1191" w:header="851" w:footer="992" w:gutter="0"/>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0F2C8">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945" cy="162560"/>
              <wp:effectExtent l="0" t="0" r="0" b="0"/>
              <wp:wrapNone/>
              <wp:docPr id="4" name="文本框1"/>
              <wp:cNvGraphicFramePr/>
              <a:graphic xmlns:a="http://schemas.openxmlformats.org/drawingml/2006/main">
                <a:graphicData uri="http://schemas.microsoft.com/office/word/2010/wordprocessingShape">
                  <wps:wsp>
                    <wps:cNvSpPr txBox="1"/>
                    <wps:spPr>
                      <a:xfrm>
                        <a:off x="0" y="0"/>
                        <a:ext cx="67945" cy="162560"/>
                      </a:xfrm>
                      <a:prstGeom prst="rect">
                        <a:avLst/>
                      </a:prstGeom>
                      <a:noFill/>
                      <a:ln w="9525">
                        <a:noFill/>
                        <a:miter/>
                      </a:ln>
                      <a:effectLst/>
                    </wps:spPr>
                    <wps:txbx>
                      <w:txbxContent>
                        <w:p w14:paraId="15B6592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9</w:t>
                          </w:r>
                          <w:r>
                            <w:rPr>
                              <w:rFonts w:hint="eastAsia"/>
                              <w:sz w:val="18"/>
                            </w:rPr>
                            <w:fldChar w:fldCharType="end"/>
                          </w:r>
                        </w:p>
                      </w:txbxContent>
                    </wps:txbx>
                    <wps:bodyPr wrap="none" lIns="0" tIns="0" rIns="0" bIns="0" upright="1">
                      <a:spAutoFit/>
                    </wps:bodyPr>
                  </wps:wsp>
                </a:graphicData>
              </a:graphic>
            </wp:anchor>
          </w:drawing>
        </mc:Choice>
        <mc:Fallback>
          <w:pict>
            <v:shape id="文本框1" o:spid="_x0000_s1026" o:spt="202" type="#_x0000_t202" style="position:absolute;left:0pt;margin-top:0pt;height:12.8pt;width:5.35pt;mso-position-horizontal:center;mso-position-horizontal-relative:margin;mso-wrap-style:none;z-index:251659264;mso-width-relative:page;mso-height-relative:page;" filled="f" stroked="f" coordsize="21600,21600" o:gfxdata="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rAOAE0QAAAAMBAAAPAAAAAAAA&#10;AAEAIAAAACIAAABkcnMvZG93bnJldi54bWxQSwECFAAUAAAACACHTuJANS2Tm+ABAAC2AwAADgAA&#10;AAAAAAABACAAAAAgAQAAZHJzL2Uyb0RvYy54bWxQSwUGAAAAAAYABgBZAQAAcgUAAAAA&#10;">
              <v:fill on="f" focussize="0,0"/>
              <v:stroke on="f" joinstyle="miter"/>
              <v:imagedata o:title=""/>
              <o:lock v:ext="edit" aspectratio="f"/>
              <v:textbox inset="0mm,0mm,0mm,0mm" style="mso-fit-shape-to-text:t;">
                <w:txbxContent>
                  <w:p w14:paraId="15B6592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9</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B5DE2">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BB391">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07137">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296F7">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12F97">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EA20CF"/>
    <w:multiLevelType w:val="multilevel"/>
    <w:tmpl w:val="56EA20CF"/>
    <w:lvl w:ilvl="0" w:tentative="0">
      <w:start w:val="5"/>
      <w:numFmt w:val="japaneseCounting"/>
      <w:lvlText w:val="第%1章"/>
      <w:lvlJc w:val="left"/>
      <w:pPr>
        <w:tabs>
          <w:tab w:val="left" w:pos="960"/>
        </w:tabs>
        <w:ind w:left="960" w:hanging="9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C2E"/>
    <w:rsid w:val="00076AA4"/>
    <w:rsid w:val="000955DD"/>
    <w:rsid w:val="000C73A8"/>
    <w:rsid w:val="0014473A"/>
    <w:rsid w:val="00152A9A"/>
    <w:rsid w:val="002728B8"/>
    <w:rsid w:val="00297A7B"/>
    <w:rsid w:val="003756E8"/>
    <w:rsid w:val="00391D49"/>
    <w:rsid w:val="00415207"/>
    <w:rsid w:val="004415A1"/>
    <w:rsid w:val="004457C5"/>
    <w:rsid w:val="00484D5B"/>
    <w:rsid w:val="004B7DA2"/>
    <w:rsid w:val="00606BF5"/>
    <w:rsid w:val="0061619C"/>
    <w:rsid w:val="0064219E"/>
    <w:rsid w:val="00650475"/>
    <w:rsid w:val="00660DCA"/>
    <w:rsid w:val="0066214A"/>
    <w:rsid w:val="006B7A79"/>
    <w:rsid w:val="006C2E3D"/>
    <w:rsid w:val="006F4C2E"/>
    <w:rsid w:val="0076704D"/>
    <w:rsid w:val="008929C7"/>
    <w:rsid w:val="008D4A34"/>
    <w:rsid w:val="009316E1"/>
    <w:rsid w:val="009A5F12"/>
    <w:rsid w:val="009D767F"/>
    <w:rsid w:val="009E65B3"/>
    <w:rsid w:val="009F2D18"/>
    <w:rsid w:val="00A2482A"/>
    <w:rsid w:val="00A364EA"/>
    <w:rsid w:val="00A475E2"/>
    <w:rsid w:val="00A47762"/>
    <w:rsid w:val="00A63521"/>
    <w:rsid w:val="00A768C7"/>
    <w:rsid w:val="00A94F4E"/>
    <w:rsid w:val="00AC1E39"/>
    <w:rsid w:val="00AD0AEB"/>
    <w:rsid w:val="00AF1FD6"/>
    <w:rsid w:val="00B15F6A"/>
    <w:rsid w:val="00B752D8"/>
    <w:rsid w:val="00BF5B27"/>
    <w:rsid w:val="00C50818"/>
    <w:rsid w:val="00D01086"/>
    <w:rsid w:val="00D01E52"/>
    <w:rsid w:val="00D05CA9"/>
    <w:rsid w:val="00D104FF"/>
    <w:rsid w:val="00D128F7"/>
    <w:rsid w:val="00D21ED8"/>
    <w:rsid w:val="00D550F1"/>
    <w:rsid w:val="00D6547F"/>
    <w:rsid w:val="00DA28F6"/>
    <w:rsid w:val="00E47672"/>
    <w:rsid w:val="00E52C70"/>
    <w:rsid w:val="00E56F98"/>
    <w:rsid w:val="00ED07A7"/>
    <w:rsid w:val="00FD43E1"/>
    <w:rsid w:val="013E3524"/>
    <w:rsid w:val="016879CC"/>
    <w:rsid w:val="01CB24A8"/>
    <w:rsid w:val="01F5390C"/>
    <w:rsid w:val="02813F6C"/>
    <w:rsid w:val="028A006C"/>
    <w:rsid w:val="02C617E4"/>
    <w:rsid w:val="031F4010"/>
    <w:rsid w:val="03A1151B"/>
    <w:rsid w:val="044C6C58"/>
    <w:rsid w:val="047E26AC"/>
    <w:rsid w:val="04B45CA7"/>
    <w:rsid w:val="05834AAC"/>
    <w:rsid w:val="05A718FF"/>
    <w:rsid w:val="06D86881"/>
    <w:rsid w:val="0741008B"/>
    <w:rsid w:val="07D56A1B"/>
    <w:rsid w:val="07DA2431"/>
    <w:rsid w:val="085F4B5A"/>
    <w:rsid w:val="08705868"/>
    <w:rsid w:val="08C61079"/>
    <w:rsid w:val="092865AB"/>
    <w:rsid w:val="09A16A11"/>
    <w:rsid w:val="09F32C67"/>
    <w:rsid w:val="09FB1158"/>
    <w:rsid w:val="0A3B431C"/>
    <w:rsid w:val="0A8D2551"/>
    <w:rsid w:val="0AF773A0"/>
    <w:rsid w:val="0B163E67"/>
    <w:rsid w:val="0B344EF4"/>
    <w:rsid w:val="0C1760EE"/>
    <w:rsid w:val="0C183425"/>
    <w:rsid w:val="0C7A5F1A"/>
    <w:rsid w:val="0CF96108"/>
    <w:rsid w:val="0E310399"/>
    <w:rsid w:val="0E7F7919"/>
    <w:rsid w:val="0F0E43B8"/>
    <w:rsid w:val="0F330E6E"/>
    <w:rsid w:val="0F55792C"/>
    <w:rsid w:val="0FF72D73"/>
    <w:rsid w:val="10244289"/>
    <w:rsid w:val="10A13D95"/>
    <w:rsid w:val="11472A96"/>
    <w:rsid w:val="114B5C9F"/>
    <w:rsid w:val="12990387"/>
    <w:rsid w:val="130D07AD"/>
    <w:rsid w:val="131F4819"/>
    <w:rsid w:val="132F1B5D"/>
    <w:rsid w:val="13AA030B"/>
    <w:rsid w:val="140A701F"/>
    <w:rsid w:val="14EF3965"/>
    <w:rsid w:val="15AC720E"/>
    <w:rsid w:val="15B34A23"/>
    <w:rsid w:val="181A2CA7"/>
    <w:rsid w:val="1875494E"/>
    <w:rsid w:val="18BA2D09"/>
    <w:rsid w:val="18C56E1E"/>
    <w:rsid w:val="18C9110A"/>
    <w:rsid w:val="1A2835F1"/>
    <w:rsid w:val="1B451B3A"/>
    <w:rsid w:val="1C0946FF"/>
    <w:rsid w:val="1C323C70"/>
    <w:rsid w:val="1C6352E0"/>
    <w:rsid w:val="1CF43DDE"/>
    <w:rsid w:val="1D010029"/>
    <w:rsid w:val="1D8C62B2"/>
    <w:rsid w:val="1E166EA7"/>
    <w:rsid w:val="1E715E66"/>
    <w:rsid w:val="1F2C066C"/>
    <w:rsid w:val="1F346E12"/>
    <w:rsid w:val="20750CBB"/>
    <w:rsid w:val="21D01AA1"/>
    <w:rsid w:val="223D0D10"/>
    <w:rsid w:val="22646AC5"/>
    <w:rsid w:val="22CF0A3D"/>
    <w:rsid w:val="22D72F94"/>
    <w:rsid w:val="22E73E0B"/>
    <w:rsid w:val="2389315D"/>
    <w:rsid w:val="23A313DF"/>
    <w:rsid w:val="23CE2D11"/>
    <w:rsid w:val="24007BC5"/>
    <w:rsid w:val="24BE5F27"/>
    <w:rsid w:val="26195842"/>
    <w:rsid w:val="2621789C"/>
    <w:rsid w:val="281301FE"/>
    <w:rsid w:val="281E4560"/>
    <w:rsid w:val="28A93AB4"/>
    <w:rsid w:val="292B5D43"/>
    <w:rsid w:val="29F03324"/>
    <w:rsid w:val="2B006BF9"/>
    <w:rsid w:val="2B0C4AF9"/>
    <w:rsid w:val="2C9B260D"/>
    <w:rsid w:val="2D5819DD"/>
    <w:rsid w:val="2E194826"/>
    <w:rsid w:val="2E994CF0"/>
    <w:rsid w:val="2EA26510"/>
    <w:rsid w:val="2F1038D7"/>
    <w:rsid w:val="2F371700"/>
    <w:rsid w:val="2F910A5F"/>
    <w:rsid w:val="2F9D0015"/>
    <w:rsid w:val="300F268B"/>
    <w:rsid w:val="305A1CCF"/>
    <w:rsid w:val="30953172"/>
    <w:rsid w:val="30983D8A"/>
    <w:rsid w:val="30A33A6A"/>
    <w:rsid w:val="31390621"/>
    <w:rsid w:val="315B5820"/>
    <w:rsid w:val="31D94FFF"/>
    <w:rsid w:val="32753804"/>
    <w:rsid w:val="32AB5501"/>
    <w:rsid w:val="32DB04F5"/>
    <w:rsid w:val="33597E3C"/>
    <w:rsid w:val="33B33168"/>
    <w:rsid w:val="33BB54FF"/>
    <w:rsid w:val="346A1CA3"/>
    <w:rsid w:val="34E453A2"/>
    <w:rsid w:val="35036E00"/>
    <w:rsid w:val="350E0702"/>
    <w:rsid w:val="35716A5C"/>
    <w:rsid w:val="35A257B4"/>
    <w:rsid w:val="36425DF2"/>
    <w:rsid w:val="36787314"/>
    <w:rsid w:val="36AE1055"/>
    <w:rsid w:val="36E118A7"/>
    <w:rsid w:val="372133CA"/>
    <w:rsid w:val="37552FCA"/>
    <w:rsid w:val="38370D8E"/>
    <w:rsid w:val="38901794"/>
    <w:rsid w:val="39767262"/>
    <w:rsid w:val="3A6C2DB7"/>
    <w:rsid w:val="3A98763E"/>
    <w:rsid w:val="3AD70371"/>
    <w:rsid w:val="3B235940"/>
    <w:rsid w:val="3BB12259"/>
    <w:rsid w:val="3D045191"/>
    <w:rsid w:val="3E7C6D1A"/>
    <w:rsid w:val="3EF16187"/>
    <w:rsid w:val="3FF45B8E"/>
    <w:rsid w:val="4052301A"/>
    <w:rsid w:val="408C5298"/>
    <w:rsid w:val="413D43C8"/>
    <w:rsid w:val="41E5215D"/>
    <w:rsid w:val="42F47C6C"/>
    <w:rsid w:val="43671DE8"/>
    <w:rsid w:val="43D268D3"/>
    <w:rsid w:val="449D7776"/>
    <w:rsid w:val="451329E4"/>
    <w:rsid w:val="467873B6"/>
    <w:rsid w:val="46C83BBE"/>
    <w:rsid w:val="475352EF"/>
    <w:rsid w:val="47846795"/>
    <w:rsid w:val="48272BA7"/>
    <w:rsid w:val="48BE3838"/>
    <w:rsid w:val="49280159"/>
    <w:rsid w:val="496D06F6"/>
    <w:rsid w:val="49AD67E3"/>
    <w:rsid w:val="49F52D46"/>
    <w:rsid w:val="4AE26F55"/>
    <w:rsid w:val="4AF7542B"/>
    <w:rsid w:val="4B9D0B3B"/>
    <w:rsid w:val="4BBD123E"/>
    <w:rsid w:val="4C0071EF"/>
    <w:rsid w:val="4C1F70CB"/>
    <w:rsid w:val="4C505FA0"/>
    <w:rsid w:val="4D1637D3"/>
    <w:rsid w:val="4D375A65"/>
    <w:rsid w:val="4F176986"/>
    <w:rsid w:val="4F8E2E55"/>
    <w:rsid w:val="4F97061A"/>
    <w:rsid w:val="4FA57444"/>
    <w:rsid w:val="50B670B9"/>
    <w:rsid w:val="51736B34"/>
    <w:rsid w:val="52281493"/>
    <w:rsid w:val="5250353D"/>
    <w:rsid w:val="52BF7A22"/>
    <w:rsid w:val="52D04738"/>
    <w:rsid w:val="52D40CD5"/>
    <w:rsid w:val="52DD09D0"/>
    <w:rsid w:val="52F35A86"/>
    <w:rsid w:val="53071A06"/>
    <w:rsid w:val="534C08D0"/>
    <w:rsid w:val="535A5B75"/>
    <w:rsid w:val="5360138C"/>
    <w:rsid w:val="54BD07A8"/>
    <w:rsid w:val="5521017E"/>
    <w:rsid w:val="557743C3"/>
    <w:rsid w:val="55CE2D3B"/>
    <w:rsid w:val="55F245FA"/>
    <w:rsid w:val="56235AE4"/>
    <w:rsid w:val="56716983"/>
    <w:rsid w:val="56FB58F7"/>
    <w:rsid w:val="57974AB7"/>
    <w:rsid w:val="57E92879"/>
    <w:rsid w:val="580A6130"/>
    <w:rsid w:val="581C35DF"/>
    <w:rsid w:val="582076D1"/>
    <w:rsid w:val="58C56422"/>
    <w:rsid w:val="59F4503C"/>
    <w:rsid w:val="5A233729"/>
    <w:rsid w:val="5AA1409A"/>
    <w:rsid w:val="5AAD0B99"/>
    <w:rsid w:val="5AC33F35"/>
    <w:rsid w:val="5AD01ED1"/>
    <w:rsid w:val="5ADD4BE3"/>
    <w:rsid w:val="5B3C6C52"/>
    <w:rsid w:val="5B7D512C"/>
    <w:rsid w:val="5B91558A"/>
    <w:rsid w:val="5BCA08BB"/>
    <w:rsid w:val="5DA477DA"/>
    <w:rsid w:val="5E2D79D6"/>
    <w:rsid w:val="5E712FCF"/>
    <w:rsid w:val="5E8B0E7E"/>
    <w:rsid w:val="5F5B082C"/>
    <w:rsid w:val="606412A1"/>
    <w:rsid w:val="60647928"/>
    <w:rsid w:val="60762C5B"/>
    <w:rsid w:val="615A1D91"/>
    <w:rsid w:val="617A608A"/>
    <w:rsid w:val="619E056F"/>
    <w:rsid w:val="61B148DE"/>
    <w:rsid w:val="623C44EC"/>
    <w:rsid w:val="63324464"/>
    <w:rsid w:val="63833785"/>
    <w:rsid w:val="63902787"/>
    <w:rsid w:val="643F3EA9"/>
    <w:rsid w:val="646970AD"/>
    <w:rsid w:val="64735032"/>
    <w:rsid w:val="654B6487"/>
    <w:rsid w:val="66061ED6"/>
    <w:rsid w:val="66232E8B"/>
    <w:rsid w:val="6650643A"/>
    <w:rsid w:val="67305599"/>
    <w:rsid w:val="678D0E6A"/>
    <w:rsid w:val="67B07713"/>
    <w:rsid w:val="68000528"/>
    <w:rsid w:val="68A4006F"/>
    <w:rsid w:val="69782DEE"/>
    <w:rsid w:val="6A1E036D"/>
    <w:rsid w:val="6A503FE2"/>
    <w:rsid w:val="6B44460E"/>
    <w:rsid w:val="6BB726C7"/>
    <w:rsid w:val="6BDC2613"/>
    <w:rsid w:val="6BFA5574"/>
    <w:rsid w:val="6C6A5549"/>
    <w:rsid w:val="6D4A3F64"/>
    <w:rsid w:val="6DA921B8"/>
    <w:rsid w:val="6E517CFE"/>
    <w:rsid w:val="6E84607A"/>
    <w:rsid w:val="6E9C29FC"/>
    <w:rsid w:val="6EF11D0A"/>
    <w:rsid w:val="6FDA1147"/>
    <w:rsid w:val="7017252C"/>
    <w:rsid w:val="70AC7F93"/>
    <w:rsid w:val="71112292"/>
    <w:rsid w:val="71825E1E"/>
    <w:rsid w:val="71B467E9"/>
    <w:rsid w:val="71C904BE"/>
    <w:rsid w:val="72367603"/>
    <w:rsid w:val="74860C1D"/>
    <w:rsid w:val="748D0359"/>
    <w:rsid w:val="748D3993"/>
    <w:rsid w:val="74AD27E5"/>
    <w:rsid w:val="75596D0F"/>
    <w:rsid w:val="76364ADC"/>
    <w:rsid w:val="777B6842"/>
    <w:rsid w:val="782C1636"/>
    <w:rsid w:val="78A6741F"/>
    <w:rsid w:val="78CD5AAB"/>
    <w:rsid w:val="78CF29C5"/>
    <w:rsid w:val="790376A7"/>
    <w:rsid w:val="79EC18FC"/>
    <w:rsid w:val="7A3F6066"/>
    <w:rsid w:val="7A544380"/>
    <w:rsid w:val="7A8A7B14"/>
    <w:rsid w:val="7AB85A16"/>
    <w:rsid w:val="7B5750B8"/>
    <w:rsid w:val="7B6C4071"/>
    <w:rsid w:val="7B7203E5"/>
    <w:rsid w:val="7BD15F43"/>
    <w:rsid w:val="7CD8204D"/>
    <w:rsid w:val="7CFC764F"/>
    <w:rsid w:val="7D3D4C5A"/>
    <w:rsid w:val="7D5258E7"/>
    <w:rsid w:val="7D925E42"/>
    <w:rsid w:val="7E703795"/>
    <w:rsid w:val="7E716A2E"/>
    <w:rsid w:val="7E813243"/>
    <w:rsid w:val="7EE03C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21"/>
    <w:qFormat/>
    <w:uiPriority w:val="0"/>
    <w:pPr>
      <w:spacing w:line="540" w:lineRule="exact"/>
      <w:ind w:firstLine="560" w:firstLineChars="200"/>
    </w:pPr>
    <w:rPr>
      <w:rFonts w:ascii="Times New Roman" w:hAnsi="Times New Roman" w:eastAsia="宋体" w:cs="Times New Roman"/>
      <w:sz w:val="28"/>
      <w:szCs w:val="24"/>
    </w:rPr>
  </w:style>
  <w:style w:type="paragraph" w:styleId="3">
    <w:name w:val="Date"/>
    <w:basedOn w:val="1"/>
    <w:next w:val="1"/>
    <w:link w:val="23"/>
    <w:semiHidden/>
    <w:unhideWhenUsed/>
    <w:qFormat/>
    <w:uiPriority w:val="99"/>
    <w:pPr>
      <w:ind w:left="100" w:leftChars="2500"/>
    </w:pPr>
  </w:style>
  <w:style w:type="paragraph" w:styleId="4">
    <w:name w:val="Body Text Indent 2"/>
    <w:basedOn w:val="1"/>
    <w:link w:val="22"/>
    <w:qFormat/>
    <w:uiPriority w:val="0"/>
    <w:pPr>
      <w:spacing w:after="120" w:line="480" w:lineRule="auto"/>
      <w:ind w:left="420" w:leftChars="200"/>
    </w:pPr>
    <w:rPr>
      <w:rFonts w:ascii="Times New Roman" w:hAnsi="Times New Roman" w:eastAsia="宋体" w:cs="Times New Roman"/>
      <w:sz w:val="28"/>
      <w:szCs w:val="24"/>
    </w:rPr>
  </w:style>
  <w:style w:type="paragraph" w:styleId="5">
    <w:name w:val="Balloon Text"/>
    <w:basedOn w:val="1"/>
    <w:link w:val="24"/>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jc w:val="left"/>
    </w:pPr>
    <w:rPr>
      <w:rFonts w:cs="Times New Roman"/>
      <w:kern w:val="0"/>
      <w:sz w:val="24"/>
    </w:rPr>
  </w:style>
  <w:style w:type="character" w:styleId="11">
    <w:name w:val="Strong"/>
    <w:basedOn w:val="10"/>
    <w:qFormat/>
    <w:uiPriority w:val="0"/>
    <w:rPr>
      <w:b/>
      <w:bCs/>
    </w:rPr>
  </w:style>
  <w:style w:type="character" w:styleId="12">
    <w:name w:val="page number"/>
    <w:basedOn w:val="10"/>
    <w:unhideWhenUsed/>
    <w:qFormat/>
    <w:uiPriority w:val="0"/>
  </w:style>
  <w:style w:type="character" w:styleId="13">
    <w:name w:val="Hyperlink"/>
    <w:basedOn w:val="10"/>
    <w:semiHidden/>
    <w:unhideWhenUsed/>
    <w:qFormat/>
    <w:uiPriority w:val="99"/>
    <w:rPr>
      <w:color w:val="333333"/>
      <w:u w:val="none"/>
    </w:rPr>
  </w:style>
  <w:style w:type="character" w:customStyle="1" w:styleId="14">
    <w:name w:val="页眉 Char"/>
    <w:basedOn w:val="10"/>
    <w:link w:val="7"/>
    <w:qFormat/>
    <w:uiPriority w:val="0"/>
    <w:rPr>
      <w:sz w:val="18"/>
      <w:szCs w:val="18"/>
    </w:rPr>
  </w:style>
  <w:style w:type="character" w:customStyle="1" w:styleId="15">
    <w:name w:val="页脚 Char"/>
    <w:basedOn w:val="10"/>
    <w:link w:val="6"/>
    <w:qFormat/>
    <w:uiPriority w:val="99"/>
    <w:rPr>
      <w:sz w:val="18"/>
      <w:szCs w:val="18"/>
    </w:rPr>
  </w:style>
  <w:style w:type="paragraph" w:customStyle="1" w:styleId="16">
    <w:name w:val="普通(网站)1"/>
    <w:basedOn w:val="1"/>
    <w:qFormat/>
    <w:uiPriority w:val="0"/>
    <w:pPr>
      <w:jc w:val="left"/>
    </w:pPr>
    <w:rPr>
      <w:kern w:val="0"/>
      <w:sz w:val="24"/>
    </w:rPr>
  </w:style>
  <w:style w:type="paragraph" w:customStyle="1" w:styleId="17">
    <w:name w:val="p"/>
    <w:basedOn w:val="1"/>
    <w:qFormat/>
    <w:uiPriority w:val="0"/>
    <w:pPr>
      <w:spacing w:line="525" w:lineRule="atLeast"/>
      <w:ind w:firstLine="375"/>
    </w:pPr>
  </w:style>
  <w:style w:type="paragraph" w:customStyle="1" w:styleId="18">
    <w:name w:val="正文 New"/>
    <w:qFormat/>
    <w:uiPriority w:val="0"/>
    <w:pPr>
      <w:widowControl w:val="0"/>
      <w:jc w:val="both"/>
    </w:pPr>
    <w:rPr>
      <w:rFonts w:ascii="Calibri" w:hAnsi="Calibri" w:eastAsia="宋体" w:cs="Times New Roman"/>
      <w:kern w:val="2"/>
      <w:sz w:val="21"/>
      <w:lang w:val="en-US" w:eastAsia="zh-CN" w:bidi="ar-SA"/>
    </w:rPr>
  </w:style>
  <w:style w:type="paragraph" w:styleId="19">
    <w:name w:val="No Spacing"/>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20">
    <w:name w:val="默认段落字体 Para Char Char Char Char Char Char Char"/>
    <w:basedOn w:val="1"/>
    <w:qFormat/>
    <w:uiPriority w:val="0"/>
    <w:rPr>
      <w:rFonts w:ascii="Tahoma" w:hAnsi="Tahoma" w:eastAsia="宋体" w:cs="Times New Roman"/>
      <w:sz w:val="24"/>
      <w:szCs w:val="20"/>
    </w:rPr>
  </w:style>
  <w:style w:type="character" w:customStyle="1" w:styleId="21">
    <w:name w:val="正文文本缩进 Char"/>
    <w:basedOn w:val="10"/>
    <w:link w:val="2"/>
    <w:qFormat/>
    <w:uiPriority w:val="0"/>
    <w:rPr>
      <w:kern w:val="2"/>
      <w:sz w:val="28"/>
      <w:szCs w:val="24"/>
    </w:rPr>
  </w:style>
  <w:style w:type="character" w:customStyle="1" w:styleId="22">
    <w:name w:val="正文文本缩进 2 Char"/>
    <w:basedOn w:val="10"/>
    <w:link w:val="4"/>
    <w:qFormat/>
    <w:uiPriority w:val="0"/>
    <w:rPr>
      <w:kern w:val="2"/>
      <w:sz w:val="28"/>
      <w:szCs w:val="24"/>
    </w:rPr>
  </w:style>
  <w:style w:type="character" w:customStyle="1" w:styleId="23">
    <w:name w:val="日期 Char"/>
    <w:basedOn w:val="10"/>
    <w:link w:val="3"/>
    <w:semiHidden/>
    <w:qFormat/>
    <w:uiPriority w:val="99"/>
    <w:rPr>
      <w:rFonts w:asciiTheme="minorHAnsi" w:hAnsiTheme="minorHAnsi" w:eastAsiaTheme="minorEastAsia" w:cstheme="minorBidi"/>
      <w:kern w:val="2"/>
      <w:sz w:val="21"/>
      <w:szCs w:val="22"/>
    </w:rPr>
  </w:style>
  <w:style w:type="character" w:customStyle="1" w:styleId="24">
    <w:name w:val="批注框文本 Char"/>
    <w:basedOn w:val="10"/>
    <w:link w:val="5"/>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E6F364-FCA3-4014-94D2-4B5B207708C3}">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16</Pages>
  <Words>10826</Words>
  <Characters>10862</Characters>
  <Lines>88</Lines>
  <Paragraphs>24</Paragraphs>
  <TotalTime>428</TotalTime>
  <ScaleCrop>false</ScaleCrop>
  <LinksUpToDate>false</LinksUpToDate>
  <CharactersWithSpaces>12264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2022-09-30T10:05:00Z</dcterms:created>
  <dc:creator>Sky123.Org</dc:creator>
  <cp:lastModifiedBy>山之东</cp:lastModifiedBy>
  <cp:lastPrinted>2024-05-16T23:46:00Z</cp:lastPrinted>
  <dcterms:modified xsi:type="dcterms:W3CDTF">2025-04-15T13:37:31Z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eyJoZGlkIjoiODc0NTM4Y2Y1Yjc5YjJjNDUzYTNmYWU1MTc3Y2JjYzciLCJ1c2VySWQiOiIxMDY2MDExMTg4In0=</vt:lpwstr>
  </property>
  <property fmtid="{D5CDD505-2E9C-101B-9397-08002B2CF9AE}" pid="4" name="ICV">
    <vt:lpwstr>15BF81A823EA4C468CB92E75DB8E6827_12</vt:lpwstr>
  </property>
</Properties>
</file>