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826" w:rsidRDefault="00080D97">
      <w:pPr>
        <w:spacing w:line="580" w:lineRule="exact"/>
        <w:jc w:val="center"/>
        <w:rPr>
          <w:rFonts w:ascii="仿宋_GB2312" w:eastAsia="仿宋_GB2312"/>
          <w:sz w:val="10"/>
          <w:szCs w:val="10"/>
        </w:rPr>
      </w:pPr>
      <w:r>
        <w:rPr>
          <w:rFonts w:ascii="方正小标宋简体" w:eastAsia="方正小标宋简体" w:hint="eastAsia"/>
          <w:sz w:val="36"/>
          <w:szCs w:val="36"/>
        </w:rPr>
        <w:t>淄博</w:t>
      </w:r>
      <w:r>
        <w:rPr>
          <w:rFonts w:ascii="方正小标宋简体" w:eastAsia="方正小标宋简体" w:hint="eastAsia"/>
          <w:sz w:val="36"/>
          <w:szCs w:val="36"/>
        </w:rPr>
        <w:t>经开区学生资助政策明白纸</w:t>
      </w:r>
    </w:p>
    <w:p w:rsidR="00D51826" w:rsidRDefault="00080D97">
      <w:pPr>
        <w:spacing w:line="38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尊敬的学生家长：</w:t>
      </w:r>
    </w:p>
    <w:p w:rsidR="00D51826" w:rsidRDefault="00080D97">
      <w:pPr>
        <w:spacing w:line="38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教育扶贫是阻断贫困代际传递的根本途径。党和国家历来高度重视家庭经济困难学生上学问题，并向社会庄严承诺：“决不让一个学生因家庭经济困难而失学”。</w:t>
      </w:r>
      <w:r>
        <w:rPr>
          <w:rFonts w:ascii="仿宋_GB2312" w:eastAsia="仿宋_GB2312" w:hint="eastAsia"/>
          <w:sz w:val="24"/>
        </w:rPr>
        <w:t>2007</w:t>
      </w:r>
      <w:r>
        <w:rPr>
          <w:rFonts w:ascii="仿宋_GB2312" w:eastAsia="仿宋_GB2312" w:hint="eastAsia"/>
          <w:sz w:val="24"/>
        </w:rPr>
        <w:t>年以来</w:t>
      </w:r>
      <w:r>
        <w:rPr>
          <w:rFonts w:ascii="仿宋_GB2312" w:eastAsia="仿宋_GB2312" w:hint="eastAsia"/>
          <w:sz w:val="24"/>
        </w:rPr>
        <w:t>,</w:t>
      </w:r>
      <w:r>
        <w:rPr>
          <w:rFonts w:ascii="仿宋_GB2312" w:eastAsia="仿宋_GB2312" w:hint="eastAsia"/>
          <w:sz w:val="24"/>
        </w:rPr>
        <w:t>国家陆续出台系列学生资助政策，逐步形成了涵盖学前教育、义务教育、高中教育、职业教育、高等教育的学生资助体系，实现了资助政策全学段全覆盖，</w:t>
      </w:r>
      <w:r>
        <w:rPr>
          <w:rFonts w:ascii="仿宋_GB2312" w:eastAsia="仿宋_GB2312"/>
          <w:sz w:val="24"/>
        </w:rPr>
        <w:t>即任何</w:t>
      </w:r>
      <w:r>
        <w:rPr>
          <w:rFonts w:ascii="仿宋_GB2312" w:eastAsia="仿宋_GB2312" w:hint="eastAsia"/>
          <w:sz w:val="24"/>
        </w:rPr>
        <w:t>一个家庭经济困难学生，从幼儿园开始一直到研究生毕业，均可按政策申请各类奖助学金、助学贷款、勤工助学、困难补助、学费减免等资助。我们将继续秉承服务学生、服务社会的宗旨，助力每位家庭经济困难学生美好人生。请您相信，困难是暂时的，有党和政府各项教育资助政策的大力支持，有市委、市政府和教育等有关部门的共同努力，有社会各界的鼎力帮助，有您孩子的奋发图强，经济困难家庭一定会早日摆脱贫困、迈进小康！</w:t>
      </w:r>
    </w:p>
    <w:p w:rsidR="00D51826" w:rsidRDefault="00080D97">
      <w:pPr>
        <w:spacing w:line="380" w:lineRule="exact"/>
        <w:ind w:firstLineChars="200" w:firstLine="482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为使广大学生家长更全面了解学生资助政策，现将</w:t>
      </w:r>
      <w:r>
        <w:rPr>
          <w:rFonts w:ascii="仿宋_GB2312" w:eastAsia="仿宋_GB2312" w:hint="eastAsia"/>
          <w:b/>
          <w:sz w:val="24"/>
        </w:rPr>
        <w:t>义务教育段</w:t>
      </w:r>
      <w:r>
        <w:rPr>
          <w:rFonts w:ascii="仿宋_GB2312" w:eastAsia="仿宋_GB2312" w:hint="eastAsia"/>
          <w:b/>
          <w:sz w:val="24"/>
        </w:rPr>
        <w:t>各项学生资助政策梳理如下：</w:t>
      </w:r>
    </w:p>
    <w:p w:rsidR="00D51826" w:rsidRDefault="00080D97">
      <w:pPr>
        <w:shd w:val="clear" w:color="auto" w:fill="FFFFFF"/>
        <w:spacing w:line="380" w:lineRule="exact"/>
        <w:ind w:firstLineChars="200" w:firstLine="480"/>
        <w:rPr>
          <w:rFonts w:ascii="仿宋_GB2312" w:eastAsia="仿宋_GB2312"/>
          <w:sz w:val="24"/>
          <w:shd w:val="clear" w:color="auto" w:fill="FFFFFF"/>
        </w:rPr>
      </w:pPr>
      <w:r>
        <w:rPr>
          <w:rFonts w:ascii="仿宋_GB2312" w:eastAsia="仿宋_GB2312" w:cs="仿宋_GB2312"/>
          <w:sz w:val="24"/>
          <w:shd w:val="clear" w:color="auto" w:fill="FFFFFF"/>
          <w:lang w:bidi="ar"/>
        </w:rPr>
        <w:t>统一城乡义务教育</w:t>
      </w:r>
      <w:r>
        <w:rPr>
          <w:rFonts w:ascii="仿宋_GB2312" w:eastAsia="仿宋_GB2312"/>
          <w:sz w:val="24"/>
          <w:shd w:val="clear" w:color="auto" w:fill="FFFFFF"/>
          <w:lang w:bidi="ar"/>
        </w:rPr>
        <w:t>“</w:t>
      </w:r>
      <w:r>
        <w:rPr>
          <w:rFonts w:ascii="仿宋_GB2312" w:eastAsia="仿宋_GB2312"/>
          <w:sz w:val="24"/>
          <w:shd w:val="clear" w:color="auto" w:fill="FFFFFF"/>
          <w:lang w:bidi="ar"/>
        </w:rPr>
        <w:t>两免一补</w:t>
      </w:r>
      <w:r>
        <w:rPr>
          <w:rFonts w:ascii="仿宋_GB2312" w:eastAsia="仿宋_GB2312"/>
          <w:sz w:val="24"/>
          <w:shd w:val="clear" w:color="auto" w:fill="FFFFFF"/>
          <w:lang w:bidi="ar"/>
        </w:rPr>
        <w:t>”</w:t>
      </w:r>
      <w:r>
        <w:rPr>
          <w:rFonts w:ascii="仿宋_GB2312" w:eastAsia="仿宋_GB2312"/>
          <w:sz w:val="24"/>
          <w:shd w:val="clear" w:color="auto" w:fill="FFFFFF"/>
          <w:lang w:bidi="ar"/>
        </w:rPr>
        <w:t>政策。对城乡</w:t>
      </w:r>
      <w:r>
        <w:rPr>
          <w:rFonts w:ascii="仿宋_GB2312" w:eastAsia="仿宋_GB2312"/>
          <w:sz w:val="24"/>
          <w:shd w:val="clear" w:color="auto" w:fill="FFFFFF"/>
          <w:lang w:bidi="ar"/>
        </w:rPr>
        <w:t>义务教育学生免除学杂费、免费提供教科书，对家庭经济困难学生补助生活费。</w:t>
      </w:r>
    </w:p>
    <w:p w:rsidR="00D51826" w:rsidRDefault="00080D97">
      <w:pPr>
        <w:shd w:val="clear" w:color="auto" w:fill="FFFFFF"/>
        <w:spacing w:line="380" w:lineRule="exact"/>
        <w:ind w:firstLineChars="200" w:firstLine="480"/>
        <w:rPr>
          <w:rFonts w:ascii="仿宋_GB2312" w:eastAsia="仿宋_GB2312"/>
          <w:sz w:val="24"/>
          <w:shd w:val="clear" w:color="auto" w:fill="FFFFFF"/>
        </w:rPr>
      </w:pPr>
      <w:r>
        <w:rPr>
          <w:rFonts w:ascii="仿宋_GB2312" w:eastAsia="仿宋_GB2312"/>
          <w:sz w:val="24"/>
          <w:shd w:val="clear" w:color="auto" w:fill="FFFFFF"/>
          <w:lang w:bidi="ar"/>
        </w:rPr>
        <w:t>1.</w:t>
      </w:r>
      <w:r>
        <w:rPr>
          <w:rFonts w:ascii="仿宋_GB2312" w:eastAsia="仿宋_GB2312"/>
          <w:sz w:val="24"/>
          <w:shd w:val="clear" w:color="auto" w:fill="FFFFFF"/>
          <w:lang w:bidi="ar"/>
        </w:rPr>
        <w:t>免学杂费。全面免除城乡义务教育阶段所有学生学杂费。</w:t>
      </w:r>
    </w:p>
    <w:p w:rsidR="00D51826" w:rsidRDefault="00080D97">
      <w:pPr>
        <w:pStyle w:val="a6"/>
        <w:shd w:val="clear" w:color="auto" w:fill="FFFFFF"/>
        <w:spacing w:before="0" w:beforeAutospacing="0" w:after="0" w:afterAutospacing="0" w:line="360" w:lineRule="atLeast"/>
        <w:ind w:firstLineChars="200" w:firstLine="480"/>
        <w:rPr>
          <w:rFonts w:ascii="仿宋_GB2312" w:eastAsia="仿宋_GB2312" w:hAnsi="Calibri" w:cs="仿宋_GB2312"/>
          <w:shd w:val="clear" w:color="auto" w:fill="FFFFFF"/>
        </w:rPr>
      </w:pPr>
      <w:r>
        <w:rPr>
          <w:rFonts w:ascii="仿宋_GB2312" w:eastAsia="仿宋_GB2312"/>
          <w:shd w:val="clear" w:color="auto" w:fill="FFFFFF"/>
          <w:lang w:bidi="ar"/>
        </w:rPr>
        <w:t>2.</w:t>
      </w:r>
      <w:r>
        <w:rPr>
          <w:rFonts w:ascii="仿宋_GB2312" w:eastAsia="仿宋_GB2312"/>
          <w:shd w:val="clear" w:color="auto" w:fill="FFFFFF"/>
          <w:lang w:bidi="ar"/>
        </w:rPr>
        <w:t>免费教科书。</w:t>
      </w:r>
      <w:r>
        <w:rPr>
          <w:rFonts w:ascii="仿宋_GB2312" w:eastAsia="仿宋_GB2312" w:hAnsi="Calibri" w:cs="仿宋_GB2312"/>
          <w:shd w:val="clear" w:color="auto" w:fill="FFFFFF"/>
          <w:lang w:bidi="ar"/>
        </w:rPr>
        <w:t>对义务教育阶段所有学生免费提供教科书。</w:t>
      </w:r>
    </w:p>
    <w:p w:rsidR="00D51826" w:rsidRDefault="00080D97">
      <w:pPr>
        <w:pStyle w:val="a6"/>
        <w:shd w:val="clear" w:color="auto" w:fill="FFFFFF"/>
        <w:spacing w:before="0" w:beforeAutospacing="0" w:after="0" w:afterAutospacing="0" w:line="360" w:lineRule="atLeast"/>
        <w:ind w:firstLineChars="200" w:firstLine="480"/>
        <w:rPr>
          <w:rFonts w:ascii="仿宋_GB2312" w:eastAsia="仿宋_GB2312"/>
          <w:shd w:val="clear" w:color="auto" w:fill="FFFFFF"/>
        </w:rPr>
      </w:pPr>
      <w:r>
        <w:rPr>
          <w:rFonts w:ascii="仿宋_GB2312" w:eastAsia="仿宋_GB2312"/>
          <w:shd w:val="clear" w:color="auto" w:fill="FFFFFF"/>
          <w:lang w:bidi="ar"/>
        </w:rPr>
        <w:t>3.</w:t>
      </w:r>
      <w:r>
        <w:rPr>
          <w:rFonts w:ascii="仿宋_GB2312" w:eastAsia="仿宋_GB2312"/>
          <w:shd w:val="clear" w:color="auto" w:fill="FFFFFF"/>
          <w:lang w:bidi="ar"/>
        </w:rPr>
        <w:t>学生生活费补助。家庭经济困难学生可以享受生活补助。</w:t>
      </w:r>
    </w:p>
    <w:p w:rsidR="00D51826" w:rsidRDefault="00080D97">
      <w:pPr>
        <w:shd w:val="clear" w:color="auto" w:fill="FFFFFF"/>
        <w:spacing w:line="380" w:lineRule="exact"/>
        <w:ind w:firstLineChars="200" w:firstLine="480"/>
        <w:rPr>
          <w:rFonts w:ascii="仿宋_GB2312" w:eastAsia="仿宋_GB2312"/>
          <w:sz w:val="24"/>
          <w:shd w:val="clear" w:color="auto" w:fill="FFFFFF"/>
        </w:rPr>
      </w:pPr>
      <w:r>
        <w:rPr>
          <w:rFonts w:ascii="仿宋_GB2312" w:eastAsia="仿宋_GB2312" w:cs="仿宋_GB2312"/>
          <w:sz w:val="24"/>
          <w:shd w:val="clear" w:color="auto" w:fill="FFFFFF"/>
          <w:lang w:bidi="ar"/>
        </w:rPr>
        <w:t>寄宿生补助标准：</w:t>
      </w:r>
      <w:r>
        <w:rPr>
          <w:rFonts w:ascii="仿宋_GB2312" w:eastAsia="仿宋_GB2312"/>
          <w:sz w:val="24"/>
          <w:shd w:val="clear" w:color="auto" w:fill="FFFFFF"/>
          <w:lang w:bidi="ar"/>
        </w:rPr>
        <w:t>初中每生每年</w:t>
      </w:r>
      <w:r>
        <w:rPr>
          <w:rFonts w:ascii="仿宋_GB2312" w:eastAsia="仿宋_GB2312" w:hint="eastAsia"/>
          <w:sz w:val="24"/>
          <w:shd w:val="clear" w:color="auto" w:fill="FFFFFF"/>
          <w:lang w:bidi="ar"/>
        </w:rPr>
        <w:t>1500</w:t>
      </w:r>
      <w:r>
        <w:rPr>
          <w:rFonts w:ascii="仿宋_GB2312" w:eastAsia="仿宋_GB2312"/>
          <w:sz w:val="24"/>
          <w:shd w:val="clear" w:color="auto" w:fill="FFFFFF"/>
          <w:lang w:bidi="ar"/>
        </w:rPr>
        <w:t>元。</w:t>
      </w:r>
    </w:p>
    <w:p w:rsidR="00D51826" w:rsidRDefault="00080D97">
      <w:pPr>
        <w:shd w:val="clear" w:color="auto" w:fill="FFFFFF"/>
        <w:spacing w:line="380" w:lineRule="exact"/>
        <w:ind w:firstLineChars="200" w:firstLine="480"/>
        <w:rPr>
          <w:rFonts w:ascii="仿宋_GB2312" w:eastAsia="仿宋_GB2312"/>
          <w:sz w:val="24"/>
          <w:shd w:val="clear" w:color="auto" w:fill="FFFFFF"/>
          <w:lang w:bidi="ar"/>
        </w:rPr>
      </w:pPr>
      <w:r>
        <w:rPr>
          <w:rFonts w:ascii="仿宋_GB2312" w:eastAsia="仿宋_GB2312" w:cs="仿宋_GB2312"/>
          <w:sz w:val="24"/>
          <w:shd w:val="clear" w:color="auto" w:fill="FFFFFF"/>
          <w:lang w:bidi="ar"/>
        </w:rPr>
        <w:t>非寄宿生补助标准：</w:t>
      </w:r>
      <w:r>
        <w:rPr>
          <w:rFonts w:ascii="仿宋_GB2312" w:eastAsia="仿宋_GB2312"/>
          <w:sz w:val="24"/>
          <w:shd w:val="clear" w:color="auto" w:fill="FFFFFF"/>
          <w:lang w:bidi="ar"/>
        </w:rPr>
        <w:t>初中每生每年</w:t>
      </w:r>
      <w:r>
        <w:rPr>
          <w:rFonts w:ascii="仿宋_GB2312" w:eastAsia="仿宋_GB2312" w:hint="eastAsia"/>
          <w:sz w:val="24"/>
          <w:shd w:val="clear" w:color="auto" w:fill="FFFFFF"/>
          <w:lang w:bidi="ar"/>
        </w:rPr>
        <w:t>750</w:t>
      </w:r>
      <w:r>
        <w:rPr>
          <w:rFonts w:ascii="仿宋_GB2312" w:eastAsia="仿宋_GB2312"/>
          <w:sz w:val="24"/>
          <w:shd w:val="clear" w:color="auto" w:fill="FFFFFF"/>
          <w:lang w:bidi="ar"/>
        </w:rPr>
        <w:t>元</w:t>
      </w:r>
      <w:r>
        <w:rPr>
          <w:rFonts w:ascii="仿宋_GB2312" w:eastAsia="仿宋_GB2312" w:hint="eastAsia"/>
          <w:sz w:val="24"/>
          <w:shd w:val="clear" w:color="auto" w:fill="FFFFFF"/>
          <w:lang w:bidi="ar"/>
        </w:rPr>
        <w:t>。</w:t>
      </w:r>
    </w:p>
    <w:p w:rsidR="00D51826" w:rsidRDefault="00080D97">
      <w:pPr>
        <w:shd w:val="clear" w:color="auto" w:fill="FFFFFF"/>
        <w:spacing w:line="380" w:lineRule="exact"/>
        <w:ind w:firstLineChars="200" w:firstLine="480"/>
        <w:rPr>
          <w:rFonts w:ascii="仿宋_GB2312" w:eastAsia="仿宋_GB2312"/>
          <w:sz w:val="24"/>
          <w:shd w:val="clear" w:color="auto" w:fill="FFFFFF"/>
          <w:lang w:bidi="ar"/>
        </w:rPr>
      </w:pPr>
      <w:r>
        <w:rPr>
          <w:rFonts w:ascii="仿宋_GB2312" w:eastAsia="仿宋_GB2312" w:hAnsi="宋体" w:cs="仿宋_GB2312" w:hint="eastAsia"/>
          <w:kern w:val="0"/>
          <w:sz w:val="24"/>
          <w:shd w:val="clear" w:color="auto" w:fill="FFFFFF"/>
          <w:lang w:bidi="ar"/>
        </w:rPr>
        <w:t>按学期</w:t>
      </w:r>
      <w:r>
        <w:rPr>
          <w:rFonts w:ascii="仿宋_GB2312" w:eastAsia="仿宋_GB2312" w:cs="仿宋_GB2312" w:hint="eastAsia"/>
          <w:kern w:val="0"/>
          <w:sz w:val="24"/>
          <w:shd w:val="clear" w:color="auto" w:fill="FFFFFF"/>
          <w:lang w:bidi="ar"/>
        </w:rPr>
        <w:t>分</w:t>
      </w:r>
      <w:r>
        <w:rPr>
          <w:rFonts w:ascii="仿宋_GB2312" w:eastAsia="仿宋_GB2312" w:hAnsi="宋体" w:cs="仿宋_GB2312" w:hint="eastAsia"/>
          <w:kern w:val="0"/>
          <w:sz w:val="24"/>
          <w:shd w:val="clear" w:color="auto" w:fill="FFFFFF"/>
          <w:lang w:bidi="ar"/>
        </w:rPr>
        <w:t>两次发放</w:t>
      </w:r>
      <w:r>
        <w:rPr>
          <w:rFonts w:ascii="仿宋_GB2312" w:eastAsia="仿宋_GB2312" w:hAnsi="宋体" w:cs="仿宋_GB2312"/>
          <w:kern w:val="0"/>
          <w:sz w:val="24"/>
          <w:shd w:val="clear" w:color="auto" w:fill="FFFFFF"/>
          <w:lang w:bidi="ar"/>
        </w:rPr>
        <w:t>。</w:t>
      </w:r>
    </w:p>
    <w:p w:rsidR="00D51826" w:rsidRDefault="00080D97">
      <w:pPr>
        <w:shd w:val="clear" w:color="auto" w:fill="FFFFFF"/>
        <w:spacing w:line="380" w:lineRule="exact"/>
        <w:ind w:firstLineChars="200" w:firstLine="480"/>
        <w:rPr>
          <w:rFonts w:ascii="仿宋_GB2312" w:eastAsia="仿宋_GB2312" w:hAnsi="宋体" w:cs="仿宋_GB2312"/>
          <w:sz w:val="24"/>
          <w:lang w:bidi="ar"/>
        </w:rPr>
      </w:pPr>
      <w:r>
        <w:rPr>
          <w:rFonts w:ascii="仿宋_GB2312" w:eastAsia="仿宋_GB2312" w:hint="eastAsia"/>
          <w:sz w:val="24"/>
          <w:lang w:bidi="ar"/>
        </w:rPr>
        <w:t>4</w:t>
      </w:r>
      <w:r>
        <w:rPr>
          <w:rFonts w:ascii="仿宋_GB2312" w:eastAsia="仿宋_GB2312"/>
          <w:sz w:val="24"/>
          <w:lang w:bidi="ar"/>
        </w:rPr>
        <w:t>.</w:t>
      </w:r>
      <w:r>
        <w:rPr>
          <w:rFonts w:ascii="仿宋_GB2312" w:eastAsia="仿宋_GB2312"/>
          <w:sz w:val="24"/>
          <w:lang w:bidi="ar"/>
        </w:rPr>
        <w:t>社会资助。建立和完善相关优惠政策，积极引导和鼓励社会团体、企事业单位及个人等捐资，</w:t>
      </w:r>
      <w:r>
        <w:rPr>
          <w:rFonts w:ascii="仿宋_GB2312" w:eastAsia="仿宋_GB2312" w:hint="eastAsia"/>
          <w:sz w:val="24"/>
          <w:lang w:bidi="ar"/>
        </w:rPr>
        <w:t>为特殊</w:t>
      </w:r>
      <w:r>
        <w:rPr>
          <w:rFonts w:ascii="仿宋_GB2312" w:eastAsia="仿宋_GB2312"/>
          <w:sz w:val="24"/>
          <w:lang w:bidi="ar"/>
        </w:rPr>
        <w:t>困难</w:t>
      </w:r>
      <w:r>
        <w:rPr>
          <w:rFonts w:ascii="仿宋_GB2312" w:eastAsia="仿宋_GB2312" w:hint="eastAsia"/>
          <w:sz w:val="24"/>
          <w:lang w:bidi="ar"/>
        </w:rPr>
        <w:t>家庭学生提供帮助</w:t>
      </w:r>
      <w:r>
        <w:rPr>
          <w:rFonts w:ascii="仿宋_GB2312" w:eastAsia="仿宋_GB2312"/>
          <w:sz w:val="24"/>
          <w:lang w:bidi="ar"/>
        </w:rPr>
        <w:t>。</w:t>
      </w:r>
    </w:p>
    <w:p w:rsidR="00D51826" w:rsidRDefault="00080D97">
      <w:pPr>
        <w:spacing w:line="380" w:lineRule="exact"/>
        <w:ind w:firstLineChars="200" w:firstLine="480"/>
        <w:rPr>
          <w:rFonts w:ascii="仿宋_GB2312" w:eastAsia="仿宋_GB2312" w:hAnsi="华文仿宋" w:cs="仿宋_GB2312"/>
          <w:sz w:val="24"/>
        </w:rPr>
      </w:pPr>
      <w:r>
        <w:rPr>
          <w:rFonts w:ascii="仿宋_GB2312" w:eastAsia="仿宋_GB2312" w:hAnsi="华文仿宋" w:cs="仿宋_GB2312"/>
          <w:sz w:val="24"/>
          <w:lang w:bidi="ar"/>
        </w:rPr>
        <w:t>家长朋友们，为了让孩子有学上、上好学，学做人，能成才，希望我们共同努力，为实现扶贫扶智、国富民强目标努力！</w:t>
      </w:r>
      <w:r>
        <w:rPr>
          <w:rFonts w:ascii="仿宋_GB2312" w:eastAsia="仿宋_GB2312" w:hAnsi="华文仿宋" w:cs="仿宋_GB2312"/>
          <w:sz w:val="24"/>
          <w:lang w:bidi="ar"/>
        </w:rPr>
        <w:t xml:space="preserve"> </w:t>
      </w:r>
    </w:p>
    <w:p w:rsidR="00D51826" w:rsidRDefault="00080D97">
      <w:pPr>
        <w:spacing w:line="380" w:lineRule="exact"/>
        <w:ind w:firstLineChars="200" w:firstLine="480"/>
        <w:rPr>
          <w:rFonts w:ascii="仿宋_GB2312" w:eastAsia="仿宋_GB2312" w:hAnsi="华文仿宋" w:cs="仿宋_GB2312"/>
          <w:sz w:val="24"/>
        </w:rPr>
      </w:pPr>
      <w:r>
        <w:rPr>
          <w:rFonts w:ascii="仿宋_GB2312" w:eastAsia="仿宋_GB2312" w:hAnsi="华文仿宋" w:cs="仿宋_GB2312"/>
          <w:sz w:val="24"/>
          <w:lang w:bidi="ar"/>
        </w:rPr>
        <w:t>希望您对我们的学生资助工作提出宝贵意见！</w:t>
      </w:r>
    </w:p>
    <w:p w:rsidR="00D51826" w:rsidRDefault="00080D97">
      <w:pPr>
        <w:spacing w:line="380" w:lineRule="exact"/>
        <w:ind w:firstLineChars="200" w:firstLine="480"/>
        <w:rPr>
          <w:rFonts w:ascii="仿宋_GB2312" w:eastAsia="仿宋_GB2312" w:hAnsi="华文仿宋" w:cs="仿宋_GB2312"/>
          <w:sz w:val="24"/>
          <w:lang w:bidi="ar"/>
        </w:rPr>
      </w:pPr>
      <w:r>
        <w:rPr>
          <w:rFonts w:ascii="仿宋_GB2312" w:eastAsia="仿宋_GB2312" w:hAnsi="华文仿宋" w:cs="仿宋_GB2312"/>
          <w:sz w:val="24"/>
          <w:lang w:bidi="ar"/>
        </w:rPr>
        <w:t>祝您身体健康、阖家幸福、工作顺利、万事如意！</w:t>
      </w:r>
    </w:p>
    <w:p w:rsidR="00D51826" w:rsidRDefault="00080D97">
      <w:pPr>
        <w:spacing w:line="380" w:lineRule="exact"/>
        <w:ind w:firstLineChars="200" w:firstLine="480"/>
        <w:rPr>
          <w:rFonts w:ascii="仿宋_GB2312" w:eastAsia="仿宋_GB2312" w:hAnsi="华文仿宋" w:cs="仿宋_GB2312"/>
          <w:sz w:val="24"/>
          <w:lang w:bidi="ar"/>
        </w:rPr>
      </w:pPr>
      <w:r>
        <w:rPr>
          <w:rFonts w:ascii="仿宋_GB2312" w:eastAsia="仿宋_GB2312" w:hAnsi="华文仿宋" w:cs="仿宋_GB2312" w:hint="eastAsia"/>
          <w:sz w:val="24"/>
          <w:lang w:bidi="ar"/>
        </w:rPr>
        <w:t>更多学生资助政策，请关注山东省学生资助中心微信公众号。</w:t>
      </w:r>
    </w:p>
    <w:p w:rsidR="00D51826" w:rsidRDefault="00080D97">
      <w:pPr>
        <w:spacing w:line="380" w:lineRule="exact"/>
        <w:ind w:firstLineChars="2700" w:firstLine="5670"/>
        <w:rPr>
          <w:rFonts w:ascii="仿宋_GB2312" w:eastAsia="仿宋_GB2312" w:hAnsi="华文仿宋" w:cs="仿宋_GB2312"/>
          <w:sz w:val="24"/>
          <w:lang w:bidi="a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306705</wp:posOffset>
            </wp:positionH>
            <wp:positionV relativeFrom="paragraph">
              <wp:posOffset>72390</wp:posOffset>
            </wp:positionV>
            <wp:extent cx="2657475" cy="1104900"/>
            <wp:effectExtent l="0" t="0" r="9525" b="0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华文仿宋" w:cs="仿宋_GB2312" w:hint="eastAsia"/>
          <w:sz w:val="24"/>
          <w:lang w:bidi="ar"/>
        </w:rPr>
        <w:t>淄博市张店区第六中学</w:t>
      </w:r>
    </w:p>
    <w:p w:rsidR="00D51826" w:rsidRDefault="00080D97">
      <w:pPr>
        <w:spacing w:line="380" w:lineRule="exact"/>
        <w:ind w:firstLineChars="2500" w:firstLine="6000"/>
        <w:rPr>
          <w:rFonts w:ascii="仿宋_GB2312" w:eastAsia="仿宋_GB2312" w:hAnsi="华文仿宋" w:cs="仿宋_GB2312"/>
          <w:sz w:val="24"/>
          <w:lang w:bidi="ar"/>
        </w:rPr>
      </w:pPr>
      <w:r>
        <w:rPr>
          <w:rFonts w:ascii="仿宋_GB2312" w:eastAsia="仿宋_GB2312" w:hAnsi="华文仿宋" w:cs="仿宋_GB2312" w:hint="eastAsia"/>
          <w:sz w:val="24"/>
          <w:lang w:bidi="ar"/>
        </w:rPr>
        <w:t>202</w:t>
      </w:r>
      <w:bookmarkStart w:id="0" w:name="_GoBack"/>
      <w:bookmarkEnd w:id="0"/>
      <w:r w:rsidR="00AF111C">
        <w:rPr>
          <w:rFonts w:ascii="仿宋_GB2312" w:eastAsia="仿宋_GB2312" w:hAnsi="华文仿宋" w:cs="仿宋_GB2312"/>
          <w:sz w:val="24"/>
          <w:lang w:bidi="ar"/>
        </w:rPr>
        <w:t>5</w:t>
      </w:r>
      <w:r>
        <w:rPr>
          <w:rFonts w:ascii="仿宋_GB2312" w:eastAsia="仿宋_GB2312" w:hAnsi="华文仿宋" w:cs="仿宋_GB2312" w:hint="eastAsia"/>
          <w:sz w:val="24"/>
          <w:lang w:bidi="ar"/>
        </w:rPr>
        <w:t>年</w:t>
      </w:r>
      <w:r>
        <w:rPr>
          <w:rFonts w:ascii="仿宋_GB2312" w:eastAsia="仿宋_GB2312" w:hAnsi="华文仿宋" w:cs="仿宋_GB2312" w:hint="eastAsia"/>
          <w:sz w:val="24"/>
          <w:lang w:bidi="ar"/>
        </w:rPr>
        <w:t>9</w:t>
      </w:r>
      <w:r>
        <w:rPr>
          <w:rFonts w:ascii="仿宋_GB2312" w:eastAsia="仿宋_GB2312" w:hAnsi="华文仿宋" w:cs="仿宋_GB2312" w:hint="eastAsia"/>
          <w:sz w:val="24"/>
          <w:lang w:bidi="ar"/>
        </w:rPr>
        <w:t>月</w:t>
      </w:r>
      <w:r>
        <w:rPr>
          <w:rFonts w:ascii="仿宋_GB2312" w:eastAsia="仿宋_GB2312" w:hAnsi="华文仿宋" w:cs="仿宋_GB2312" w:hint="eastAsia"/>
          <w:sz w:val="24"/>
          <w:lang w:bidi="ar"/>
        </w:rPr>
        <w:t>21</w:t>
      </w:r>
      <w:r>
        <w:rPr>
          <w:rFonts w:ascii="仿宋_GB2312" w:eastAsia="仿宋_GB2312" w:hAnsi="华文仿宋" w:cs="仿宋_GB2312" w:hint="eastAsia"/>
          <w:sz w:val="24"/>
          <w:lang w:bidi="ar"/>
        </w:rPr>
        <w:t>日</w:t>
      </w:r>
    </w:p>
    <w:sectPr w:rsidR="00D518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D97" w:rsidRDefault="00080D97">
      <w:r>
        <w:separator/>
      </w:r>
    </w:p>
  </w:endnote>
  <w:endnote w:type="continuationSeparator" w:id="0">
    <w:p w:rsidR="00080D97" w:rsidRDefault="00080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826" w:rsidRDefault="00D5182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"/>
    </w:sdtPr>
    <w:sdtEndPr/>
    <w:sdtContent>
      <w:p w:rsidR="00D51826" w:rsidRDefault="00080D9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111C" w:rsidRPr="00AF111C">
          <w:rPr>
            <w:noProof/>
            <w:lang w:val="zh-CN"/>
          </w:rPr>
          <w:t>1</w:t>
        </w:r>
        <w:r>
          <w:fldChar w:fldCharType="end"/>
        </w:r>
      </w:p>
    </w:sdtContent>
  </w:sdt>
  <w:p w:rsidR="00D51826" w:rsidRDefault="00D51826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826" w:rsidRDefault="00D5182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D97" w:rsidRDefault="00080D97">
      <w:r>
        <w:separator/>
      </w:r>
    </w:p>
  </w:footnote>
  <w:footnote w:type="continuationSeparator" w:id="0">
    <w:p w:rsidR="00080D97" w:rsidRDefault="00080D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826" w:rsidRDefault="00D5182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826" w:rsidRDefault="00D51826">
    <w:pPr>
      <w:pStyle w:val="a5"/>
      <w:pBdr>
        <w:bottom w:val="none" w:sz="0" w:space="1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826" w:rsidRDefault="00D5182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2NmMwMzhkOGU4NDc3ZmNjNzI2NTc1MGUwODVlYzgifQ=="/>
  </w:docVars>
  <w:rsids>
    <w:rsidRoot w:val="00A23A9E"/>
    <w:rsid w:val="D7FF5DBF"/>
    <w:rsid w:val="EBFE31DA"/>
    <w:rsid w:val="ECF56381"/>
    <w:rsid w:val="00080D97"/>
    <w:rsid w:val="000B65D7"/>
    <w:rsid w:val="000F1D1E"/>
    <w:rsid w:val="001433A8"/>
    <w:rsid w:val="0015500C"/>
    <w:rsid w:val="00193116"/>
    <w:rsid w:val="001F44F3"/>
    <w:rsid w:val="00267984"/>
    <w:rsid w:val="00285B46"/>
    <w:rsid w:val="002D2278"/>
    <w:rsid w:val="003E44CA"/>
    <w:rsid w:val="003F330D"/>
    <w:rsid w:val="004019BC"/>
    <w:rsid w:val="004C376A"/>
    <w:rsid w:val="00516808"/>
    <w:rsid w:val="00590A3E"/>
    <w:rsid w:val="00593BE4"/>
    <w:rsid w:val="005A4DC0"/>
    <w:rsid w:val="00681144"/>
    <w:rsid w:val="00706CB4"/>
    <w:rsid w:val="00710BA9"/>
    <w:rsid w:val="00747038"/>
    <w:rsid w:val="00763834"/>
    <w:rsid w:val="00776884"/>
    <w:rsid w:val="00791028"/>
    <w:rsid w:val="00897080"/>
    <w:rsid w:val="008E35C4"/>
    <w:rsid w:val="00934BF5"/>
    <w:rsid w:val="009B2246"/>
    <w:rsid w:val="009B5AF9"/>
    <w:rsid w:val="00A23A9E"/>
    <w:rsid w:val="00A47A3C"/>
    <w:rsid w:val="00A6293F"/>
    <w:rsid w:val="00AB5F62"/>
    <w:rsid w:val="00AF111C"/>
    <w:rsid w:val="00B314CA"/>
    <w:rsid w:val="00B505DB"/>
    <w:rsid w:val="00B57D02"/>
    <w:rsid w:val="00C106F7"/>
    <w:rsid w:val="00C52653"/>
    <w:rsid w:val="00C5592C"/>
    <w:rsid w:val="00D07C4A"/>
    <w:rsid w:val="00D27361"/>
    <w:rsid w:val="00D51826"/>
    <w:rsid w:val="00D95B13"/>
    <w:rsid w:val="00DD7D5D"/>
    <w:rsid w:val="00F32DA7"/>
    <w:rsid w:val="00F427F3"/>
    <w:rsid w:val="024B0471"/>
    <w:rsid w:val="0D8B1822"/>
    <w:rsid w:val="0E9A45C7"/>
    <w:rsid w:val="0EBA2964"/>
    <w:rsid w:val="10E70644"/>
    <w:rsid w:val="12217FCB"/>
    <w:rsid w:val="15336EF1"/>
    <w:rsid w:val="15824745"/>
    <w:rsid w:val="19212D6A"/>
    <w:rsid w:val="1E595BE9"/>
    <w:rsid w:val="21EF3A57"/>
    <w:rsid w:val="25CC2AAD"/>
    <w:rsid w:val="2B9B5E5B"/>
    <w:rsid w:val="2D5E1836"/>
    <w:rsid w:val="306A16BA"/>
    <w:rsid w:val="353D7020"/>
    <w:rsid w:val="37DE797F"/>
    <w:rsid w:val="39B60992"/>
    <w:rsid w:val="3B71297B"/>
    <w:rsid w:val="3C573873"/>
    <w:rsid w:val="3D6B680E"/>
    <w:rsid w:val="3E745522"/>
    <w:rsid w:val="4C681719"/>
    <w:rsid w:val="55C35AB0"/>
    <w:rsid w:val="5A4C65DB"/>
    <w:rsid w:val="5AE34C95"/>
    <w:rsid w:val="5ED7581E"/>
    <w:rsid w:val="5EE75362"/>
    <w:rsid w:val="5F2C5FDA"/>
    <w:rsid w:val="60E21C9D"/>
    <w:rsid w:val="66503871"/>
    <w:rsid w:val="67D22629"/>
    <w:rsid w:val="67D63945"/>
    <w:rsid w:val="689F3B33"/>
    <w:rsid w:val="6D4A6F79"/>
    <w:rsid w:val="6FBC2D57"/>
    <w:rsid w:val="7329156C"/>
    <w:rsid w:val="76650B0D"/>
    <w:rsid w:val="77BB46F6"/>
    <w:rsid w:val="7BC16EE9"/>
    <w:rsid w:val="7F9F508F"/>
    <w:rsid w:val="7FBCE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54006B18-5CDB-4A22-AAA2-49F236808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/>
      <w:kern w:val="2"/>
      <w:sz w:val="18"/>
      <w:szCs w:val="18"/>
    </w:rPr>
  </w:style>
  <w:style w:type="paragraph" w:customStyle="1" w:styleId="p0">
    <w:name w:val="p0"/>
    <w:basedOn w:val="a"/>
    <w:qFormat/>
    <w:rPr>
      <w:rFonts w:ascii="Calibri" w:hAnsi="Calibri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120</Words>
  <Characters>690</Characters>
  <Application>Microsoft Office Word</Application>
  <DocSecurity>0</DocSecurity>
  <Lines>5</Lines>
  <Paragraphs>1</Paragraphs>
  <ScaleCrop>false</ScaleCrop>
  <Company>Sky123.Org</Company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cp:lastPrinted>2025-01-10T06:27:00Z</cp:lastPrinted>
  <dcterms:created xsi:type="dcterms:W3CDTF">2018-03-29T18:18:00Z</dcterms:created>
  <dcterms:modified xsi:type="dcterms:W3CDTF">2026-03-05T08:11:00Z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3FB0B75449824E5C92901BBB5DB76F97_13</vt:lpwstr>
  </property>
  <property fmtid="{D5CDD505-2E9C-101B-9397-08002B2CF9AE}" pid="4" name="KSOTemplateDocerSaveRecord">
    <vt:lpwstr>eyJoZGlkIjoiOGJkOTU4NDk2Y2ZlNGMxNDNmMDRmMTMzOTAzMmZhYTQiLCJ1c2VySWQiOiI0Nzc1ODk2NDkifQ==</vt:lpwstr>
  </property>
</Properties>
</file>