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06C" w:rsidRPr="000B206C" w:rsidRDefault="000B206C" w:rsidP="000B206C">
      <w:pPr>
        <w:spacing w:line="660" w:lineRule="exact"/>
        <w:jc w:val="center"/>
        <w:rPr>
          <w:rFonts w:ascii="华文中宋" w:eastAsia="华文中宋" w:hAnsi="华文中宋" w:cs="方正黑体简体" w:hint="eastAsia"/>
          <w:b/>
          <w:bCs/>
          <w:color w:val="000000"/>
          <w:sz w:val="32"/>
          <w:szCs w:val="32"/>
        </w:rPr>
      </w:pPr>
      <w:proofErr w:type="gramStart"/>
      <w:r w:rsidRPr="000B206C">
        <w:rPr>
          <w:rFonts w:ascii="华文中宋" w:eastAsia="华文中宋" w:hAnsi="华文中宋" w:cs="方正黑体简体" w:hint="eastAsia"/>
          <w:b/>
          <w:bCs/>
          <w:color w:val="000000"/>
          <w:sz w:val="32"/>
          <w:szCs w:val="32"/>
        </w:rPr>
        <w:t>张</w:t>
      </w:r>
      <w:r w:rsidRPr="000B206C">
        <w:rPr>
          <w:rFonts w:ascii="华文中宋" w:eastAsia="华文中宋" w:hAnsi="华文中宋" w:cs="方正黑体简体"/>
          <w:b/>
          <w:bCs/>
          <w:color w:val="000000"/>
          <w:sz w:val="32"/>
          <w:szCs w:val="32"/>
        </w:rPr>
        <w:t>店六中</w:t>
      </w:r>
      <w:proofErr w:type="gramEnd"/>
    </w:p>
    <w:p w:rsidR="000B206C" w:rsidRPr="000B206C" w:rsidRDefault="000B206C" w:rsidP="000B206C">
      <w:pPr>
        <w:spacing w:line="660" w:lineRule="exact"/>
        <w:jc w:val="center"/>
        <w:rPr>
          <w:rFonts w:ascii="华文中宋" w:eastAsia="华文中宋" w:hAnsi="华文中宋" w:cs="方正书宋简体" w:hint="eastAsia"/>
          <w:b/>
          <w:color w:val="000000"/>
          <w:sz w:val="32"/>
          <w:szCs w:val="32"/>
        </w:rPr>
      </w:pPr>
      <w:bookmarkStart w:id="0" w:name="_GoBack"/>
      <w:r w:rsidRPr="000B206C">
        <w:rPr>
          <w:rFonts w:ascii="华文中宋" w:eastAsia="华文中宋" w:hAnsi="华文中宋" w:cs="方正黑体简体" w:hint="eastAsia"/>
          <w:b/>
          <w:bCs/>
          <w:color w:val="000000"/>
          <w:sz w:val="32"/>
          <w:szCs w:val="32"/>
        </w:rPr>
        <w:t>教学器材、设备、设施安全管理制度</w:t>
      </w:r>
    </w:p>
    <w:bookmarkEnd w:id="0"/>
    <w:p w:rsidR="000B206C" w:rsidRPr="000B206C" w:rsidRDefault="000B206C" w:rsidP="000B206C">
      <w:pPr>
        <w:widowControl/>
        <w:spacing w:line="660" w:lineRule="exact"/>
        <w:ind w:firstLineChars="200" w:firstLine="640"/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</w:pPr>
    </w:p>
    <w:p w:rsidR="000B206C" w:rsidRPr="000B206C" w:rsidRDefault="000B206C" w:rsidP="000B206C">
      <w:pPr>
        <w:widowControl/>
        <w:spacing w:line="660" w:lineRule="exact"/>
        <w:ind w:firstLineChars="200" w:firstLine="640"/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</w:pPr>
      <w:r w:rsidRPr="000B206C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 xml:space="preserve">一、教学器材的维护和安全管理 </w:t>
      </w:r>
    </w:p>
    <w:p w:rsidR="000B206C" w:rsidRPr="000B206C" w:rsidRDefault="000B206C" w:rsidP="000B206C">
      <w:pPr>
        <w:widowControl/>
        <w:spacing w:line="660" w:lineRule="exact"/>
        <w:ind w:firstLineChars="200" w:firstLine="640"/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</w:pPr>
      <w:r w:rsidRPr="000B206C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微机、投影仪、录音机、放像机、电视机等电教办公器材，维护管理要落实到人，明确责任，实行目标管理，在做好防火、防盗的同时，要做好使用维护记录，消除用电等方面的安全隐患。</w:t>
      </w:r>
    </w:p>
    <w:p w:rsidR="000B206C" w:rsidRPr="000B206C" w:rsidRDefault="000B206C" w:rsidP="000B206C">
      <w:pPr>
        <w:widowControl/>
        <w:spacing w:line="660" w:lineRule="exact"/>
        <w:ind w:firstLineChars="200" w:firstLine="640"/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</w:pPr>
      <w:r w:rsidRPr="000B206C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 xml:space="preserve">二、学校设备、设施安全管理 </w:t>
      </w:r>
    </w:p>
    <w:p w:rsidR="000B206C" w:rsidRPr="000B206C" w:rsidRDefault="000B206C" w:rsidP="000B206C">
      <w:pPr>
        <w:widowControl/>
        <w:spacing w:line="660" w:lineRule="exact"/>
        <w:ind w:firstLineChars="200" w:firstLine="640"/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</w:pPr>
      <w:r w:rsidRPr="000B206C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 xml:space="preserve">校内的一切设备与设施（单、双杠，攀登器，篮球架，锅炉，宣传橱窗等）要定期检查，及时维修维护，做到固定牢固，运行安全可靠。 </w:t>
      </w:r>
    </w:p>
    <w:p w:rsidR="000B206C" w:rsidRPr="000B206C" w:rsidRDefault="000B206C" w:rsidP="000B206C">
      <w:pPr>
        <w:widowControl/>
        <w:spacing w:line="660" w:lineRule="exact"/>
        <w:ind w:firstLineChars="200" w:firstLine="640"/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</w:pPr>
      <w:r w:rsidRPr="000B206C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 xml:space="preserve">三、学校建筑设施的维护和安全管理 </w:t>
      </w:r>
    </w:p>
    <w:p w:rsidR="000B206C" w:rsidRPr="000B206C" w:rsidRDefault="000B206C" w:rsidP="000B206C">
      <w:pPr>
        <w:widowControl/>
        <w:spacing w:line="660" w:lineRule="exact"/>
        <w:ind w:firstLineChars="200" w:firstLine="640"/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</w:pPr>
      <w:r w:rsidRPr="000B206C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 xml:space="preserve">1、学校在建工程要符合《建筑法》要求，新建设施使用前要有竣工验收证明，对发现的质量安全隐患，要指定专人负责落实整改，确保及时消除。 </w:t>
      </w:r>
    </w:p>
    <w:p w:rsidR="000B206C" w:rsidRPr="000B206C" w:rsidRDefault="000B206C" w:rsidP="000B206C">
      <w:pPr>
        <w:widowControl/>
        <w:spacing w:line="660" w:lineRule="exact"/>
        <w:ind w:firstLineChars="200" w:firstLine="640"/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</w:pPr>
      <w:r w:rsidRPr="000B206C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2、现有校舍的维护和安全管理，学校要配备专（兼）职管理员，负责对校舍安全检查，发现隐患，及时向学校分管校长报告。校舍避雷设施完好，发现损坏要及时修复，定期请有关部门做好检测。门窗开启灵活，不松动，不腐朽；玻璃五金件齐全，油灰不松动，维护及时。学校要在易发生危</w:t>
      </w:r>
      <w:r w:rsidRPr="000B206C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lastRenderedPageBreak/>
        <w:t>险的地方或设施前设立明显的警示标志，防止事故发生。学校校舍按规定要求进行普查和鉴定，发现校舍隐患要及时</w:t>
      </w:r>
      <w:proofErr w:type="gramStart"/>
      <w:r w:rsidRPr="000B206C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上报局</w:t>
      </w:r>
      <w:proofErr w:type="gramEnd"/>
      <w:r w:rsidRPr="000B206C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 xml:space="preserve">安全办公室，并迅速请资质部门进行安全鉴定，依据鉴定报告处理意见进行整改，否则不得使用。学校严禁使用危房，D级危房要限期拆除，其他危房按规定进行整改处理。 </w:t>
      </w:r>
    </w:p>
    <w:p w:rsidR="000B206C" w:rsidRPr="000B206C" w:rsidRDefault="000B206C" w:rsidP="000B206C">
      <w:pPr>
        <w:widowControl/>
        <w:spacing w:line="660" w:lineRule="exact"/>
        <w:ind w:firstLineChars="200" w:firstLine="640"/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</w:pPr>
      <w:r w:rsidRPr="000B206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0B206C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 xml:space="preserve">四、消防设施的安全管理 </w:t>
      </w:r>
    </w:p>
    <w:p w:rsidR="000B206C" w:rsidRPr="000B206C" w:rsidRDefault="000B206C" w:rsidP="000B206C">
      <w:pPr>
        <w:widowControl/>
        <w:spacing w:line="660" w:lineRule="exact"/>
        <w:ind w:firstLineChars="200" w:firstLine="640"/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</w:pPr>
      <w:r w:rsidRPr="000B206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0B206C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消防设施的配置符合国家《建筑灭火器配置设计规范》的要求，配置数量达标、布置合理、种类符合场所要求。消防器材管理责任到人，专人维护，气压充足，药剂有效，罐体无锈蚀，喷射软管无老化，喷嘴无堵塞变形，不得随意挪用等。每年</w:t>
      </w:r>
      <w:proofErr w:type="gramStart"/>
      <w:r w:rsidRPr="000B206C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暑假和寒假</w:t>
      </w:r>
      <w:proofErr w:type="gramEnd"/>
      <w:r w:rsidRPr="000B206C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前学校要检查消防设施，检查时要由专业人员参加（经培训取得资格证的），同时做好详细的检查记录。对在检查中发现的不符合《建筑灭火器配置设计规范》要求的，要进行整改、维护和更换，切实达到减少和防止重大火灾事故的发生。</w:t>
      </w:r>
    </w:p>
    <w:p w:rsidR="0026245B" w:rsidRPr="000B206C" w:rsidRDefault="0026245B" w:rsidP="000B206C">
      <w:pPr>
        <w:spacing w:line="660" w:lineRule="exact"/>
        <w:rPr>
          <w:rFonts w:ascii="仿宋" w:eastAsia="仿宋" w:hAnsi="仿宋"/>
          <w:sz w:val="32"/>
          <w:szCs w:val="32"/>
        </w:rPr>
      </w:pPr>
    </w:p>
    <w:sectPr w:rsidR="0026245B" w:rsidRPr="000B2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书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6C"/>
    <w:rsid w:val="000B206C"/>
    <w:rsid w:val="0026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BB23B9-4C12-4EFB-9ABE-F0CD7A02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0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B206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B20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664</Characters>
  <Application>Microsoft Office Word</Application>
  <DocSecurity>0</DocSecurity>
  <Lines>5</Lines>
  <Paragraphs>1</Paragraphs>
  <ScaleCrop>false</ScaleCrop>
  <Company>user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2017-12-20T01:02:00Z</cp:lastPrinted>
  <dcterms:created xsi:type="dcterms:W3CDTF">2017-12-20T01:01:00Z</dcterms:created>
  <dcterms:modified xsi:type="dcterms:W3CDTF">2017-12-20T01:03:00Z</dcterms:modified>
</cp:coreProperties>
</file>