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CE" w:rsidRDefault="00656BCE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656BCE" w:rsidRDefault="00656BCE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656BCE" w:rsidRDefault="00656BCE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656BCE" w:rsidRDefault="00656BCE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</w:p>
    <w:p w:rsidR="005B3C2A" w:rsidRPr="00656BCE" w:rsidRDefault="005B3C2A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  <w:proofErr w:type="gramStart"/>
      <w:r w:rsidRPr="00656BCE"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  <w:t>张店六中</w:t>
      </w:r>
      <w:proofErr w:type="gramEnd"/>
    </w:p>
    <w:p w:rsidR="005B3C2A" w:rsidRPr="00656BCE" w:rsidRDefault="005B3C2A" w:rsidP="00656BCE">
      <w:pPr>
        <w:spacing w:line="600" w:lineRule="exact"/>
        <w:jc w:val="center"/>
        <w:rPr>
          <w:rFonts w:ascii="方正小标宋_GBK" w:eastAsia="方正小标宋_GBK" w:hAnsi="方正黑体简体" w:cs="方正黑体简体"/>
          <w:bCs/>
          <w:color w:val="000000"/>
          <w:sz w:val="44"/>
          <w:szCs w:val="44"/>
        </w:rPr>
      </w:pPr>
      <w:r w:rsidRPr="00656BCE"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  <w:t>实验室安全应急预案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为了保障实验操作中师生的安全，促进实验室各项工作顺利开展，防范安全事故发生，切实有效降低和控制安全事故的危害，依照上级主管部门有关要求及有关法律法规，从学校实际出发，特制定本安全应急预案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黑体简体"/>
          <w:color w:val="000000"/>
          <w:sz w:val="32"/>
          <w:szCs w:val="32"/>
        </w:rPr>
      </w:pPr>
      <w:r w:rsidRPr="00656BCE">
        <w:rPr>
          <w:rFonts w:ascii="仿宋" w:eastAsia="仿宋" w:hAnsi="仿宋" w:cs="方正黑体简体" w:hint="eastAsia"/>
          <w:color w:val="000000"/>
          <w:sz w:val="32"/>
          <w:szCs w:val="32"/>
        </w:rPr>
        <w:t>一、领导小组：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组</w:t>
      </w:r>
      <w:r w:rsidR="00656BCE" w:rsidRPr="00656BCE">
        <w:rPr>
          <w:rFonts w:ascii="Calibri" w:eastAsia="仿宋" w:hAnsi="Calibri" w:cs="Calibri"/>
          <w:color w:val="000000"/>
          <w:sz w:val="32"/>
          <w:szCs w:val="32"/>
        </w:rPr>
        <w:t xml:space="preserve">  </w:t>
      </w: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长：</w:t>
      </w:r>
      <w:r w:rsidR="00656BCE"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校长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副组长：</w:t>
      </w:r>
      <w:r w:rsidR="00656BCE"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副校级领导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组</w:t>
      </w:r>
      <w:r w:rsidRPr="00656BCE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员：校委会成员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黑体简体"/>
          <w:color w:val="000000"/>
          <w:sz w:val="32"/>
          <w:szCs w:val="32"/>
        </w:rPr>
      </w:pPr>
      <w:r w:rsidRPr="00656BCE">
        <w:rPr>
          <w:rFonts w:ascii="仿宋" w:eastAsia="仿宋" w:hAnsi="仿宋" w:cs="方正黑体简体" w:hint="eastAsia"/>
          <w:color w:val="000000"/>
          <w:sz w:val="32"/>
          <w:szCs w:val="32"/>
        </w:rPr>
        <w:t>二、应急原则：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1、先救治，后处理。 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2、先制止，后教育。</w:t>
      </w:r>
      <w:r w:rsidRPr="00656BCE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 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3、先处理，后报告。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黑体简体"/>
          <w:color w:val="000000"/>
          <w:sz w:val="32"/>
          <w:szCs w:val="32"/>
        </w:rPr>
      </w:pPr>
      <w:r w:rsidRPr="00656BCE">
        <w:rPr>
          <w:rFonts w:ascii="仿宋" w:eastAsia="仿宋" w:hAnsi="仿宋" w:cs="方正黑体简体" w:hint="eastAsia"/>
          <w:color w:val="000000"/>
          <w:sz w:val="32"/>
          <w:szCs w:val="32"/>
        </w:rPr>
        <w:t>三、注意事项：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1、实验物品要摆放规范。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2、在学生操作之前，要明确要求及示范正确的操作程序。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3、对一些危险物品要向学生重点强调其危害使用的注意事项，做好安全教育工作。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黑体简体"/>
          <w:color w:val="000000"/>
          <w:sz w:val="32"/>
          <w:szCs w:val="32"/>
        </w:rPr>
      </w:pPr>
      <w:r w:rsidRPr="00656BCE">
        <w:rPr>
          <w:rFonts w:ascii="仿宋" w:eastAsia="仿宋" w:hAnsi="仿宋" w:cs="方正黑体简体" w:hint="eastAsia"/>
          <w:color w:val="000000"/>
          <w:sz w:val="32"/>
          <w:szCs w:val="32"/>
        </w:rPr>
        <w:t>四、应急预案：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3"/>
        <w:jc w:val="both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1、明火操作安全应急预案。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lastRenderedPageBreak/>
        <w:t>（1）实验室内严禁吸烟，使用一切加热工具均应严格遵守操作规程，离开实验室时应检查是否关上自来水和切断电源。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（2）一旦发生火灾，一定要迅速而冷静地首先切断火源和电源，并尽快采取有效的灭火措施，水和沙土是最常用的灭火材料。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（3）任课教师迅速报告学校安全领导小组，同时组织疏散学生离开现场，学校领导组织有关人员携带消防器具赶赴现场进行扑救。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3"/>
        <w:jc w:val="both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2、带电操作安全应急预案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（1）操作时不能用湿手接触电器，也不可把电器弄湿，若不小心弄湿了，应等干燥后再用。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（2）若出现触电事故，应先切断电源或拔下电源插头，若来不及切断电源，可用绝缘物挑开电线，在未切断电源之前，切不可用手去拉触电者，也</w:t>
      </w:r>
      <w:proofErr w:type="gramStart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不</w:t>
      </w:r>
      <w:proofErr w:type="gramEnd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可用金属或潮湿的东西挑电线。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（3）若触电者出现休克现象，要立即请医生治疗。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3"/>
        <w:jc w:val="both"/>
        <w:rPr>
          <w:rFonts w:ascii="仿宋" w:eastAsia="仿宋" w:hAnsi="仿宋" w:cs="方正书宋简体"/>
          <w:b/>
          <w:bCs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b/>
          <w:bCs/>
          <w:color w:val="000000"/>
          <w:sz w:val="32"/>
          <w:szCs w:val="32"/>
        </w:rPr>
        <w:t>3、药品操作安全应急预案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（1）禁止</w:t>
      </w:r>
      <w:proofErr w:type="gramStart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尝任何</w:t>
      </w:r>
      <w:proofErr w:type="gramEnd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药品的味道，闻气体应“招气入鼻”。即用手轻</w:t>
      </w:r>
      <w:proofErr w:type="gramStart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拂</w:t>
      </w:r>
      <w:proofErr w:type="gramEnd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气体，把气体扇向鼻孔(少量)，不可把鼻子凑到容器上。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（2）仪器中的反应物或残余物倾倒出来后再清洗。不准倒入水槽里，要倒在废液缸中，统一处理。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（3）皮肤破损后不能接触实验药品，以免受伤。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（4）每次实验完毕应用冷水洗净手后再离开实验室。</w:t>
      </w:r>
    </w:p>
    <w:p w:rsidR="005B3C2A" w:rsidRPr="00656BCE" w:rsidRDefault="005B3C2A" w:rsidP="00656BCE">
      <w:pPr>
        <w:pStyle w:val="a3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hAnsi="仿宋" w:cs="方正书宋简体"/>
          <w:color w:val="000000"/>
          <w:sz w:val="32"/>
          <w:szCs w:val="32"/>
        </w:rPr>
      </w:pPr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重大安全事故发生后，要以</w:t>
      </w:r>
      <w:proofErr w:type="gramStart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最</w:t>
      </w:r>
      <w:proofErr w:type="gramEnd"/>
      <w:r w:rsidRPr="00656BCE">
        <w:rPr>
          <w:rFonts w:ascii="仿宋" w:eastAsia="仿宋" w:hAnsi="仿宋" w:cs="方正书宋简体" w:hint="eastAsia"/>
          <w:color w:val="000000"/>
          <w:sz w:val="32"/>
          <w:szCs w:val="32"/>
        </w:rPr>
        <w:t>快捷的方法，立即将发生事故的情况报告校长，并在第一时间报上级主管部门。</w:t>
      </w:r>
    </w:p>
    <w:p w:rsidR="003B5F8C" w:rsidRPr="00656BCE" w:rsidRDefault="003B5F8C" w:rsidP="00656BCE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656BCE" w:rsidRPr="00656BCE" w:rsidRDefault="00656BCE" w:rsidP="00656BCE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 w:rsidRPr="00656BCE">
        <w:rPr>
          <w:rFonts w:ascii="仿宋" w:eastAsia="仿宋" w:hAnsi="仿宋" w:hint="eastAsia"/>
          <w:sz w:val="32"/>
          <w:szCs w:val="32"/>
        </w:rPr>
        <w:t>2</w:t>
      </w:r>
      <w:r w:rsidRPr="00656BCE">
        <w:rPr>
          <w:rFonts w:ascii="仿宋" w:eastAsia="仿宋" w:hAnsi="仿宋"/>
          <w:sz w:val="32"/>
          <w:szCs w:val="32"/>
        </w:rPr>
        <w:t>02</w:t>
      </w:r>
      <w:r w:rsidR="00C745F0">
        <w:rPr>
          <w:rFonts w:ascii="仿宋" w:eastAsia="仿宋" w:hAnsi="仿宋"/>
          <w:sz w:val="32"/>
          <w:szCs w:val="32"/>
        </w:rPr>
        <w:t>5</w:t>
      </w:r>
      <w:bookmarkStart w:id="0" w:name="_GoBack"/>
      <w:bookmarkEnd w:id="0"/>
      <w:r w:rsidRPr="00656BCE">
        <w:rPr>
          <w:rFonts w:ascii="仿宋" w:eastAsia="仿宋" w:hAnsi="仿宋" w:hint="eastAsia"/>
          <w:sz w:val="32"/>
          <w:szCs w:val="32"/>
        </w:rPr>
        <w:t>年9月1日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</w:p>
    <w:sectPr w:rsidR="00656BCE" w:rsidRPr="0065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2A"/>
    <w:rsid w:val="003B5F8C"/>
    <w:rsid w:val="005B3C2A"/>
    <w:rsid w:val="00656BCE"/>
    <w:rsid w:val="00C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41590-09A2-4F86-851E-6E8060C6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3C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5B3C2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3C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2024-10-21T23:32:00Z</cp:lastPrinted>
  <dcterms:created xsi:type="dcterms:W3CDTF">2021-12-03T00:49:00Z</dcterms:created>
  <dcterms:modified xsi:type="dcterms:W3CDTF">2026-03-06T06:47:00Z</dcterms:modified>
</cp:coreProperties>
</file>