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经开区2024年度衔接资金项目计划公告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both"/>
        <w:textAlignment w:val="auto"/>
        <w:rPr>
          <w:rFonts w:hint="default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tbl>
      <w:tblPr>
        <w:tblStyle w:val="3"/>
        <w:tblW w:w="142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954"/>
        <w:gridCol w:w="784"/>
        <w:gridCol w:w="784"/>
        <w:gridCol w:w="809"/>
        <w:gridCol w:w="1139"/>
        <w:gridCol w:w="776"/>
        <w:gridCol w:w="1375"/>
        <w:gridCol w:w="1301"/>
        <w:gridCol w:w="1645"/>
        <w:gridCol w:w="2408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项目名称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项目</w:t>
            </w:r>
            <w:r>
              <w:rPr>
                <w:rFonts w:hint="eastAsia" w:ascii="黑体" w:hAnsi="黑体" w:eastAsia="黑体" w:cs="黑体"/>
                <w:szCs w:val="21"/>
              </w:rPr>
              <w:t>单位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项目类别</w:t>
            </w: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建设性质</w:t>
            </w: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实施地点</w:t>
            </w: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实施期限</w:t>
            </w:r>
          </w:p>
        </w:tc>
        <w:tc>
          <w:tcPr>
            <w:tcW w:w="13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建设任务</w:t>
            </w: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资金规模和筹资方式</w:t>
            </w:r>
          </w:p>
        </w:tc>
        <w:tc>
          <w:tcPr>
            <w:tcW w:w="1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受益对象</w:t>
            </w:r>
          </w:p>
        </w:tc>
        <w:tc>
          <w:tcPr>
            <w:tcW w:w="24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绩效目标</w:t>
            </w:r>
          </w:p>
        </w:tc>
        <w:tc>
          <w:tcPr>
            <w:tcW w:w="16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联农带农</w:t>
            </w:r>
            <w:r>
              <w:rPr>
                <w:rFonts w:hint="eastAsia" w:ascii="黑体" w:hAnsi="黑体" w:eastAsia="黑体" w:cs="黑体"/>
                <w:szCs w:val="21"/>
              </w:rPr>
              <w:t>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6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2024年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雨露计划项目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巩固三保障成果</w:t>
            </w: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新建</w:t>
            </w: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2024年1月至12月</w:t>
            </w:r>
          </w:p>
        </w:tc>
        <w:tc>
          <w:tcPr>
            <w:tcW w:w="13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为全区脱贫户家庭中高等职业技术学生发放补助</w:t>
            </w: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上级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资金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10万元，区级资金0.4万元</w:t>
            </w:r>
          </w:p>
        </w:tc>
        <w:tc>
          <w:tcPr>
            <w:tcW w:w="1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全区脱贫户家庭中高等职业技术学生</w:t>
            </w:r>
          </w:p>
        </w:tc>
        <w:tc>
          <w:tcPr>
            <w:tcW w:w="24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为全区脱贫户家庭中高等职业技术学生发放补助，每生每学期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1500元。</w:t>
            </w:r>
          </w:p>
        </w:tc>
        <w:tc>
          <w:tcPr>
            <w:tcW w:w="16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减轻脱贫户家庭教育负担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6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2024年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公益岗位项目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巩固三保障成果</w:t>
            </w: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新建</w:t>
            </w: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2024年1月至12月</w:t>
            </w:r>
          </w:p>
        </w:tc>
        <w:tc>
          <w:tcPr>
            <w:tcW w:w="13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为全区公益性岗位发放补助</w:t>
            </w: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上级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资金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23万元，区级资金10.6万元</w:t>
            </w:r>
          </w:p>
        </w:tc>
        <w:tc>
          <w:tcPr>
            <w:tcW w:w="1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40个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公益性岗位</w:t>
            </w:r>
          </w:p>
        </w:tc>
        <w:tc>
          <w:tcPr>
            <w:tcW w:w="24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为全区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40个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公益性岗位发放补助</w:t>
            </w:r>
          </w:p>
        </w:tc>
        <w:tc>
          <w:tcPr>
            <w:tcW w:w="16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解决脱贫劳动力务工问题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6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2024年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孝善奖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补项目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巩固三保障成果</w:t>
            </w: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新建</w:t>
            </w: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2024年1月至12月</w:t>
            </w:r>
          </w:p>
        </w:tc>
        <w:tc>
          <w:tcPr>
            <w:tcW w:w="13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为全区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60岁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脱贫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老年人发放孝善奖补金</w:t>
            </w: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上级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资金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15万元，区级资金3.9万元</w:t>
            </w:r>
          </w:p>
        </w:tc>
        <w:tc>
          <w:tcPr>
            <w:tcW w:w="1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60岁以上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脱贫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老年人</w:t>
            </w:r>
          </w:p>
        </w:tc>
        <w:tc>
          <w:tcPr>
            <w:tcW w:w="24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为全区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60岁以上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脱贫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老年人发放孝善奖补金</w:t>
            </w:r>
          </w:p>
        </w:tc>
        <w:tc>
          <w:tcPr>
            <w:tcW w:w="16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解决脱贫老年户养老问题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6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2024年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经开区走访慰问项目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巩固三保障成果</w:t>
            </w: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新建</w:t>
            </w: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2024年1月至12月</w:t>
            </w:r>
          </w:p>
        </w:tc>
        <w:tc>
          <w:tcPr>
            <w:tcW w:w="13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走访慰问全区一般脱贫户</w:t>
            </w: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区级资金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12.8万元</w:t>
            </w:r>
          </w:p>
        </w:tc>
        <w:tc>
          <w:tcPr>
            <w:tcW w:w="1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区一般脱贫户</w:t>
            </w:r>
          </w:p>
        </w:tc>
        <w:tc>
          <w:tcPr>
            <w:tcW w:w="24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420户一般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脱贫户（年初）</w:t>
            </w:r>
          </w:p>
        </w:tc>
        <w:tc>
          <w:tcPr>
            <w:tcW w:w="16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保障全区脱贫户温暖过春节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6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2024年经开区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帮扶救助项目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巩固三保障成果</w:t>
            </w: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新建</w:t>
            </w: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2024年1月至12月</w:t>
            </w:r>
          </w:p>
        </w:tc>
        <w:tc>
          <w:tcPr>
            <w:tcW w:w="13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全区一般户、防返贫监测户中不享受医疗救助的对象</w:t>
            </w: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市级资金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2万元，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区级资金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37万元</w:t>
            </w:r>
          </w:p>
        </w:tc>
        <w:tc>
          <w:tcPr>
            <w:tcW w:w="1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全区一般户、防返贫监测户中不享受医疗救助的对象</w:t>
            </w:r>
          </w:p>
        </w:tc>
        <w:tc>
          <w:tcPr>
            <w:tcW w:w="24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保障全区一般户、防返贫监测户中不享受医疗救助的对象不发生规模性因病、因灾返贫。</w:t>
            </w:r>
          </w:p>
        </w:tc>
        <w:tc>
          <w:tcPr>
            <w:tcW w:w="16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保障全区一般户、防返贫监测户中不享受医疗救助的对象不发生规模性因病、因灾返贫。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6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2024年吸纳中西部脱贫人口来鲁就业项目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衔接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推进乡村振兴</w:t>
            </w: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新建</w:t>
            </w: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2024年1月至12月</w:t>
            </w:r>
          </w:p>
        </w:tc>
        <w:tc>
          <w:tcPr>
            <w:tcW w:w="13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吸纳中西部脱贫人口来鲁就业</w:t>
            </w: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上级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资金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7.6万元，</w:t>
            </w:r>
          </w:p>
        </w:tc>
        <w:tc>
          <w:tcPr>
            <w:tcW w:w="1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吸纳中西部脱贫人口来鲁就业</w:t>
            </w:r>
          </w:p>
        </w:tc>
        <w:tc>
          <w:tcPr>
            <w:tcW w:w="24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吸纳中西部脱贫人口来鲁就业，解决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脱贫劳动力务工问题。</w:t>
            </w:r>
          </w:p>
        </w:tc>
        <w:tc>
          <w:tcPr>
            <w:tcW w:w="16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解决脱贫劳动力务工问题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3NTMzOWQzMjFiNzFhOTgzMzc0N2IzMTcwMDAxNmMifQ=="/>
  </w:docVars>
  <w:rsids>
    <w:rsidRoot w:val="75800A88"/>
    <w:rsid w:val="0A1B5F73"/>
    <w:rsid w:val="0DCB13F4"/>
    <w:rsid w:val="16144B1F"/>
    <w:rsid w:val="1E1543EB"/>
    <w:rsid w:val="222802E6"/>
    <w:rsid w:val="27685B1E"/>
    <w:rsid w:val="27D4642D"/>
    <w:rsid w:val="2AB22388"/>
    <w:rsid w:val="34DC0CBA"/>
    <w:rsid w:val="3672479D"/>
    <w:rsid w:val="37CF0DFB"/>
    <w:rsid w:val="3B9678B8"/>
    <w:rsid w:val="3F78758D"/>
    <w:rsid w:val="41A37B58"/>
    <w:rsid w:val="41FA1ECF"/>
    <w:rsid w:val="458A4EC2"/>
    <w:rsid w:val="4BA742CF"/>
    <w:rsid w:val="4E4E16AF"/>
    <w:rsid w:val="4F7E5BDD"/>
    <w:rsid w:val="5035225B"/>
    <w:rsid w:val="505969B9"/>
    <w:rsid w:val="568B2B6B"/>
    <w:rsid w:val="570010E5"/>
    <w:rsid w:val="575A659C"/>
    <w:rsid w:val="593B0BAC"/>
    <w:rsid w:val="5BA65FD3"/>
    <w:rsid w:val="5DED4B3E"/>
    <w:rsid w:val="5EF442F3"/>
    <w:rsid w:val="5F051A6E"/>
    <w:rsid w:val="5F761186"/>
    <w:rsid w:val="65357C58"/>
    <w:rsid w:val="75800A88"/>
    <w:rsid w:val="777D6C79"/>
    <w:rsid w:val="7C9B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1095</Words>
  <Characters>1196</Characters>
  <Lines>0</Lines>
  <Paragraphs>0</Paragraphs>
  <TotalTime>14</TotalTime>
  <ScaleCrop>false</ScaleCrop>
  <LinksUpToDate>false</LinksUpToDate>
  <CharactersWithSpaces>1199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2021-12-25T08:52:00Z</dcterms:created>
  <dc:creator>admin</dc:creator>
  <cp:lastModifiedBy>lenovo</cp:lastModifiedBy>
  <dcterms:modified xsi:type="dcterms:W3CDTF">2023-12-26T06:40:17Z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2485C8D1A06F4BF2A1C32644FA38FEC5_13</vt:lpwstr>
  </property>
</Properties>
</file>